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FE7C"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 xml:space="preserve">ESMA invites comments on all matters in the Consultation Paper and </w:t>
      </w:r>
      <w:proofErr w:type="gramStart"/>
      <w:r w:rsidRPr="00AF763D">
        <w:rPr>
          <w:sz w:val="20"/>
          <w:szCs w:val="18"/>
        </w:rPr>
        <w:t>in particular on</w:t>
      </w:r>
      <w:proofErr w:type="gramEnd"/>
      <w:r w:rsidRPr="00AF763D">
        <w:rPr>
          <w:sz w:val="20"/>
          <w:szCs w:val="18"/>
        </w:rPr>
        <w:t xml:space="preserve">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 xml:space="preserve">respond to the question </w:t>
      </w:r>
      <w:proofErr w:type="gramStart"/>
      <w:r w:rsidRPr="00AF763D">
        <w:rPr>
          <w:sz w:val="20"/>
          <w:szCs w:val="18"/>
        </w:rPr>
        <w:t>stated;</w:t>
      </w:r>
      <w:proofErr w:type="gramEnd"/>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proofErr w:type="gramStart"/>
      <w:r w:rsidRPr="00AF763D">
        <w:rPr>
          <w:sz w:val="20"/>
          <w:szCs w:val="18"/>
        </w:rPr>
        <w:t>In order to</w:t>
      </w:r>
      <w:proofErr w:type="gramEnd"/>
      <w:r w:rsidRPr="00AF763D">
        <w:rPr>
          <w:sz w:val="20"/>
          <w:szCs w:val="18"/>
        </w:rPr>
        <w:t xml:space="preserve">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 xml:space="preserve">1&gt;. Your response to each question </w:t>
      </w:r>
      <w:proofErr w:type="gramStart"/>
      <w:r w:rsidRPr="00AF763D">
        <w:rPr>
          <w:sz w:val="20"/>
          <w:szCs w:val="18"/>
        </w:rPr>
        <w:t>has to</w:t>
      </w:r>
      <w:proofErr w:type="gramEnd"/>
      <w:r w:rsidRPr="00AF763D">
        <w:rPr>
          <w:sz w:val="20"/>
          <w:szCs w:val="18"/>
        </w:rPr>
        <w:t xml:space="preserve">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0"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1"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2"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Fonts w:eastAsia="Times New Roman" w:cs="Times New Roman"/>
              <w:color w:val="auto"/>
            </w:rPr>
            <w:id w:val="-179280767"/>
            <w:text/>
          </w:sdtPr>
          <w:sdtEndPr/>
          <w:sdtContent>
            <w:tc>
              <w:tcPr>
                <w:tcW w:w="6997" w:type="dxa"/>
                <w:gridSpan w:val="4"/>
              </w:tcPr>
              <w:p w14:paraId="0D7893C6" w14:textId="15559C35" w:rsidR="0030108F" w:rsidRDefault="00A82430" w:rsidP="008A50BE">
                <w:pPr>
                  <w:spacing w:after="120"/>
                  <w:rPr>
                    <w:sz w:val="20"/>
                    <w:szCs w:val="18"/>
                  </w:rPr>
                </w:pPr>
                <w:r w:rsidRPr="00A82430">
                  <w:rPr>
                    <w:rFonts w:eastAsia="Times New Roman" w:cs="Times New Roman"/>
                    <w:color w:val="auto"/>
                  </w:rPr>
                  <w:t xml:space="preserve"> KPMG EMA DPP Limited</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End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2006B9D0" w:rsidR="00DE432B" w:rsidRDefault="006F74C4" w:rsidP="008A50BE">
                <w:pPr>
                  <w:spacing w:after="120"/>
                  <w:rPr>
                    <w:sz w:val="20"/>
                    <w:szCs w:val="18"/>
                  </w:rPr>
                </w:pPr>
                <w:r>
                  <w:rPr>
                    <w:sz w:val="20"/>
                    <w:szCs w:val="18"/>
                  </w:rPr>
                  <w:t>Europe</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EndPr>
              <w:rPr>
                <w:rStyle w:val="PlaceholderText"/>
              </w:rPr>
            </w:sdtEnd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EndPr>
              <w:rPr>
                <w:rStyle w:val="PlaceholderText"/>
              </w:rPr>
            </w:sdtEnd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1"/>
              <w14:checkedState w14:val="2612" w14:font="MS Gothic"/>
              <w14:uncheckedState w14:val="2610" w14:font="MS Gothic"/>
            </w14:checkbox>
          </w:sdtPr>
          <w:sdtEndPr/>
          <w:sdtContent>
            <w:tc>
              <w:tcPr>
                <w:tcW w:w="425" w:type="dxa"/>
              </w:tcPr>
              <w:p w14:paraId="1008BA75" w14:textId="4BE0F484" w:rsidR="00A10F6D" w:rsidRDefault="00E93E66"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End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showingPlcHdr/>
            <w:text/>
          </w:sdtPr>
          <w:sdtEndPr>
            <w:rPr>
              <w:rStyle w:val="PlaceholderText"/>
            </w:rPr>
          </w:sdtEnd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cehold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w:t>
      </w:r>
      <w:r w:rsidRPr="002A566A">
        <w:rPr>
          <w:rFonts w:eastAsia="Times New Roman"/>
          <w:color w:val="auto"/>
          <w:szCs w:val="22"/>
          <w:lang w:eastAsia="en-GB"/>
        </w:rPr>
        <w:t xml:space="preserve">Do you agree with the assessment framework and the </w:t>
      </w:r>
      <w:proofErr w:type="gramStart"/>
      <w:r w:rsidRPr="002A566A">
        <w:rPr>
          <w:rFonts w:eastAsia="Times New Roman"/>
          <w:color w:val="auto"/>
          <w:szCs w:val="22"/>
          <w:lang w:eastAsia="en-GB"/>
        </w:rPr>
        <w:t>manner in which</w:t>
      </w:r>
      <w:proofErr w:type="gramEnd"/>
      <w:r w:rsidRPr="002A566A">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2A566A">
        <w:rPr>
          <w:rFonts w:eastAsia="Times New Roman"/>
          <w:color w:val="auto"/>
          <w:szCs w:val="22"/>
          <w:lang w:eastAsia="en-GB"/>
        </w:rPr>
        <w:t>removed, or</w:t>
      </w:r>
      <w:proofErr w:type="gramEnd"/>
      <w:r w:rsidRPr="002A566A">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0F733A1E" w14:textId="2BBF1ECA" w:rsidR="00286882" w:rsidRDefault="00E93E66" w:rsidP="006B5DF1">
      <w:pPr>
        <w:spacing w:after="0"/>
        <w:rPr>
          <w:sz w:val="20"/>
          <w:szCs w:val="18"/>
        </w:rPr>
      </w:pPr>
      <w:permStart w:id="1107116594" w:edGrp="everyone"/>
      <w:r>
        <w:rPr>
          <w:sz w:val="20"/>
          <w:szCs w:val="18"/>
        </w:rPr>
        <w:t xml:space="preserve">A key </w:t>
      </w:r>
      <w:r w:rsidR="005F2789">
        <w:rPr>
          <w:sz w:val="20"/>
          <w:szCs w:val="18"/>
        </w:rPr>
        <w:t>aspect</w:t>
      </w:r>
      <w:r w:rsidR="00420BD9">
        <w:rPr>
          <w:sz w:val="20"/>
          <w:szCs w:val="18"/>
        </w:rPr>
        <w:t>,</w:t>
      </w:r>
      <w:r>
        <w:rPr>
          <w:sz w:val="20"/>
          <w:szCs w:val="18"/>
        </w:rPr>
        <w:t xml:space="preserve"> </w:t>
      </w:r>
      <w:r w:rsidR="00DE52A6">
        <w:rPr>
          <w:sz w:val="20"/>
          <w:szCs w:val="18"/>
        </w:rPr>
        <w:t>as mentioned on page 10</w:t>
      </w:r>
      <w:r w:rsidR="00420BD9">
        <w:rPr>
          <w:sz w:val="20"/>
          <w:szCs w:val="18"/>
        </w:rPr>
        <w:t>,</w:t>
      </w:r>
      <w:r w:rsidR="005F2789">
        <w:rPr>
          <w:sz w:val="20"/>
          <w:szCs w:val="18"/>
        </w:rPr>
        <w:t xml:space="preserve"> is whether the structure and disclosure of the sustainability statement</w:t>
      </w:r>
      <w:r w:rsidR="002D4540">
        <w:rPr>
          <w:sz w:val="20"/>
          <w:szCs w:val="18"/>
        </w:rPr>
        <w:t xml:space="preserve">s closely adhere to the structure of the standards. </w:t>
      </w:r>
      <w:r w:rsidR="0049638F">
        <w:rPr>
          <w:sz w:val="20"/>
          <w:szCs w:val="18"/>
        </w:rPr>
        <w:t>T</w:t>
      </w:r>
      <w:r w:rsidR="002D4540">
        <w:rPr>
          <w:sz w:val="20"/>
          <w:szCs w:val="18"/>
        </w:rPr>
        <w:t xml:space="preserve">he </w:t>
      </w:r>
      <w:r w:rsidR="00990630">
        <w:rPr>
          <w:sz w:val="20"/>
          <w:szCs w:val="18"/>
        </w:rPr>
        <w:t>sustainability</w:t>
      </w:r>
      <w:r w:rsidR="0049638F">
        <w:rPr>
          <w:sz w:val="20"/>
          <w:szCs w:val="18"/>
        </w:rPr>
        <w:t xml:space="preserve"> statements </w:t>
      </w:r>
      <w:r w:rsidR="000C6122">
        <w:rPr>
          <w:sz w:val="20"/>
          <w:szCs w:val="18"/>
        </w:rPr>
        <w:t xml:space="preserve">from undertakings </w:t>
      </w:r>
      <w:r w:rsidR="0049638F">
        <w:rPr>
          <w:sz w:val="20"/>
          <w:szCs w:val="18"/>
        </w:rPr>
        <w:t xml:space="preserve">published so far </w:t>
      </w:r>
      <w:r w:rsidR="008D0A3F">
        <w:rPr>
          <w:sz w:val="20"/>
          <w:szCs w:val="18"/>
        </w:rPr>
        <w:t xml:space="preserve">have shown </w:t>
      </w:r>
      <w:r w:rsidR="0067668D">
        <w:rPr>
          <w:sz w:val="20"/>
          <w:szCs w:val="18"/>
        </w:rPr>
        <w:t>significant</w:t>
      </w:r>
      <w:r w:rsidR="008D0A3F">
        <w:rPr>
          <w:sz w:val="20"/>
          <w:szCs w:val="18"/>
        </w:rPr>
        <w:t xml:space="preserve"> variety in </w:t>
      </w:r>
      <w:r w:rsidR="00A92FCA">
        <w:rPr>
          <w:sz w:val="20"/>
          <w:szCs w:val="18"/>
        </w:rPr>
        <w:t>using their own structure</w:t>
      </w:r>
      <w:r w:rsidR="000C048C">
        <w:rPr>
          <w:sz w:val="20"/>
          <w:szCs w:val="18"/>
        </w:rPr>
        <w:t xml:space="preserve">, while still </w:t>
      </w:r>
      <w:r w:rsidR="008D0A3F">
        <w:rPr>
          <w:sz w:val="20"/>
          <w:szCs w:val="18"/>
        </w:rPr>
        <w:t xml:space="preserve">complying with the </w:t>
      </w:r>
      <w:r w:rsidR="002F53E0">
        <w:rPr>
          <w:sz w:val="20"/>
          <w:szCs w:val="18"/>
        </w:rPr>
        <w:t>requirements of the standards</w:t>
      </w:r>
      <w:r w:rsidR="00412CC6">
        <w:rPr>
          <w:sz w:val="20"/>
          <w:szCs w:val="18"/>
        </w:rPr>
        <w:t xml:space="preserve">, which </w:t>
      </w:r>
      <w:r w:rsidR="002A7A92">
        <w:rPr>
          <w:sz w:val="20"/>
          <w:szCs w:val="18"/>
        </w:rPr>
        <w:t>will</w:t>
      </w:r>
      <w:r w:rsidR="00412CC6">
        <w:rPr>
          <w:sz w:val="20"/>
          <w:szCs w:val="18"/>
        </w:rPr>
        <w:t xml:space="preserve"> result in</w:t>
      </w:r>
      <w:r w:rsidR="000A0134">
        <w:rPr>
          <w:sz w:val="20"/>
          <w:szCs w:val="18"/>
        </w:rPr>
        <w:t xml:space="preserve"> an additional workload for </w:t>
      </w:r>
      <w:r w:rsidR="00DB7317">
        <w:rPr>
          <w:sz w:val="20"/>
          <w:szCs w:val="18"/>
        </w:rPr>
        <w:t xml:space="preserve">companies </w:t>
      </w:r>
      <w:r w:rsidR="000A0134">
        <w:rPr>
          <w:sz w:val="20"/>
          <w:szCs w:val="18"/>
        </w:rPr>
        <w:t xml:space="preserve">in marking up the disclosures. </w:t>
      </w:r>
      <w:r w:rsidR="000C6122">
        <w:rPr>
          <w:sz w:val="20"/>
          <w:szCs w:val="18"/>
        </w:rPr>
        <w:t>Therefore</w:t>
      </w:r>
      <w:r w:rsidR="00BF2205">
        <w:rPr>
          <w:sz w:val="20"/>
          <w:szCs w:val="18"/>
        </w:rPr>
        <w:t>,</w:t>
      </w:r>
      <w:r w:rsidR="000C6122">
        <w:rPr>
          <w:sz w:val="20"/>
          <w:szCs w:val="18"/>
        </w:rPr>
        <w:t xml:space="preserve"> </w:t>
      </w:r>
      <w:r w:rsidR="00E6365E">
        <w:rPr>
          <w:sz w:val="20"/>
          <w:szCs w:val="18"/>
        </w:rPr>
        <w:t xml:space="preserve">a field test with </w:t>
      </w:r>
      <w:r w:rsidR="0056184A">
        <w:rPr>
          <w:sz w:val="20"/>
          <w:szCs w:val="18"/>
        </w:rPr>
        <w:t>drafted</w:t>
      </w:r>
      <w:r w:rsidR="00E6365E">
        <w:rPr>
          <w:sz w:val="20"/>
          <w:szCs w:val="18"/>
        </w:rPr>
        <w:t xml:space="preserve"> sustainability statements may </w:t>
      </w:r>
      <w:r w:rsidR="008E2CD5">
        <w:rPr>
          <w:sz w:val="20"/>
          <w:szCs w:val="18"/>
        </w:rPr>
        <w:t>provide additional insights in</w:t>
      </w:r>
      <w:r w:rsidR="00F64696">
        <w:rPr>
          <w:sz w:val="20"/>
          <w:szCs w:val="18"/>
        </w:rPr>
        <w:t>to</w:t>
      </w:r>
      <w:r w:rsidR="008E2CD5">
        <w:rPr>
          <w:sz w:val="20"/>
          <w:szCs w:val="18"/>
        </w:rPr>
        <w:t xml:space="preserve"> the workload for marking up</w:t>
      </w:r>
      <w:r w:rsidR="003B0376">
        <w:rPr>
          <w:sz w:val="20"/>
          <w:szCs w:val="18"/>
        </w:rPr>
        <w:t xml:space="preserve"> such statements</w:t>
      </w:r>
      <w:r w:rsidR="0055281D">
        <w:rPr>
          <w:sz w:val="20"/>
          <w:szCs w:val="18"/>
        </w:rPr>
        <w:t xml:space="preserve"> and whether marking up to the </w:t>
      </w:r>
      <w:r w:rsidR="006660E1">
        <w:rPr>
          <w:sz w:val="20"/>
          <w:szCs w:val="18"/>
        </w:rPr>
        <w:t>most granular level can be accomplished with a reasonable effort</w:t>
      </w:r>
      <w:r w:rsidR="00E1584A">
        <w:rPr>
          <w:sz w:val="20"/>
          <w:szCs w:val="18"/>
        </w:rPr>
        <w:t xml:space="preserve">. </w:t>
      </w:r>
      <w:r w:rsidR="00665DE3">
        <w:rPr>
          <w:sz w:val="20"/>
          <w:szCs w:val="18"/>
        </w:rPr>
        <w:t>Additionally</w:t>
      </w:r>
      <w:r w:rsidR="00D01A97">
        <w:rPr>
          <w:sz w:val="20"/>
          <w:szCs w:val="18"/>
        </w:rPr>
        <w:t>, and within the boundaries to our answer to question 36</w:t>
      </w:r>
      <w:r w:rsidR="00665DE3">
        <w:rPr>
          <w:sz w:val="20"/>
          <w:szCs w:val="18"/>
        </w:rPr>
        <w:t>, ESMA should provide sufficient</w:t>
      </w:r>
      <w:r w:rsidR="00BD2985">
        <w:rPr>
          <w:sz w:val="20"/>
          <w:szCs w:val="18"/>
        </w:rPr>
        <w:t xml:space="preserve"> </w:t>
      </w:r>
      <w:r w:rsidR="00580D64">
        <w:rPr>
          <w:sz w:val="20"/>
          <w:szCs w:val="18"/>
        </w:rPr>
        <w:t>authoritative</w:t>
      </w:r>
      <w:r w:rsidR="00BD2985">
        <w:rPr>
          <w:sz w:val="20"/>
          <w:szCs w:val="18"/>
        </w:rPr>
        <w:t xml:space="preserve"> guidance on how data points should be presented</w:t>
      </w:r>
      <w:r w:rsidR="00724338">
        <w:rPr>
          <w:sz w:val="20"/>
          <w:szCs w:val="18"/>
        </w:rPr>
        <w:t xml:space="preserve"> </w:t>
      </w:r>
      <w:proofErr w:type="gramStart"/>
      <w:r w:rsidR="00724338">
        <w:rPr>
          <w:sz w:val="20"/>
          <w:szCs w:val="18"/>
        </w:rPr>
        <w:t>in order to</w:t>
      </w:r>
      <w:proofErr w:type="gramEnd"/>
      <w:r w:rsidR="00724338">
        <w:rPr>
          <w:sz w:val="20"/>
          <w:szCs w:val="18"/>
        </w:rPr>
        <w:t xml:space="preserve"> facilitate digital tagging in an efficient manner</w:t>
      </w:r>
      <w:r w:rsidR="00BD2985">
        <w:rPr>
          <w:sz w:val="20"/>
          <w:szCs w:val="18"/>
        </w:rPr>
        <w:t xml:space="preserve">. </w:t>
      </w:r>
      <w:r w:rsidR="00A35419">
        <w:rPr>
          <w:sz w:val="20"/>
          <w:szCs w:val="18"/>
        </w:rPr>
        <w:t xml:space="preserve">We recognize </w:t>
      </w:r>
      <w:r w:rsidR="00ED2A9F">
        <w:rPr>
          <w:sz w:val="20"/>
          <w:szCs w:val="18"/>
        </w:rPr>
        <w:t xml:space="preserve">that </w:t>
      </w:r>
      <w:r w:rsidR="00AC680B">
        <w:rPr>
          <w:sz w:val="20"/>
          <w:szCs w:val="18"/>
        </w:rPr>
        <w:t xml:space="preserve">drafting </w:t>
      </w:r>
      <w:r w:rsidR="00ED2A9F" w:rsidRPr="006660E1">
        <w:rPr>
          <w:sz w:val="20"/>
          <w:szCs w:val="18"/>
        </w:rPr>
        <w:t>marking up rules</w:t>
      </w:r>
      <w:r w:rsidR="00ED2A9F">
        <w:rPr>
          <w:sz w:val="20"/>
          <w:szCs w:val="18"/>
        </w:rPr>
        <w:t xml:space="preserve"> </w:t>
      </w:r>
      <w:r w:rsidR="00A35419">
        <w:rPr>
          <w:sz w:val="20"/>
          <w:szCs w:val="18"/>
        </w:rPr>
        <w:t>is about finding the balance between the story the undertaking want</w:t>
      </w:r>
      <w:r w:rsidR="005E075C">
        <w:rPr>
          <w:sz w:val="20"/>
          <w:szCs w:val="18"/>
        </w:rPr>
        <w:t>s</w:t>
      </w:r>
      <w:r w:rsidR="00A35419">
        <w:rPr>
          <w:sz w:val="20"/>
          <w:szCs w:val="18"/>
        </w:rPr>
        <w:t xml:space="preserve"> to </w:t>
      </w:r>
      <w:r w:rsidR="00D96350">
        <w:rPr>
          <w:sz w:val="20"/>
          <w:szCs w:val="18"/>
        </w:rPr>
        <w:t>tell</w:t>
      </w:r>
      <w:r w:rsidR="00A35419">
        <w:rPr>
          <w:sz w:val="20"/>
          <w:szCs w:val="18"/>
        </w:rPr>
        <w:t xml:space="preserve"> and the structured format </w:t>
      </w:r>
      <w:r w:rsidR="00C4376B">
        <w:rPr>
          <w:sz w:val="20"/>
          <w:szCs w:val="18"/>
        </w:rPr>
        <w:t>a user may want to receive for benchmarking purposes.</w:t>
      </w:r>
    </w:p>
    <w:p w14:paraId="064DD572" w14:textId="77777777" w:rsidR="0014299D" w:rsidRDefault="0014299D" w:rsidP="006B5DF1">
      <w:pPr>
        <w:spacing w:after="0"/>
        <w:rPr>
          <w:sz w:val="20"/>
          <w:szCs w:val="18"/>
        </w:rPr>
      </w:pPr>
    </w:p>
    <w:p w14:paraId="60B878F5" w14:textId="77777777" w:rsidR="0057467E" w:rsidRDefault="0014299D" w:rsidP="006B5DF1">
      <w:pPr>
        <w:spacing w:after="0"/>
        <w:rPr>
          <w:sz w:val="20"/>
          <w:szCs w:val="18"/>
        </w:rPr>
      </w:pPr>
      <w:r>
        <w:rPr>
          <w:sz w:val="20"/>
          <w:szCs w:val="18"/>
        </w:rPr>
        <w:t>Also</w:t>
      </w:r>
      <w:r w:rsidR="00CA564A">
        <w:rPr>
          <w:sz w:val="20"/>
          <w:szCs w:val="18"/>
        </w:rPr>
        <w:t>,</w:t>
      </w:r>
      <w:r w:rsidR="00657E69">
        <w:rPr>
          <w:sz w:val="20"/>
          <w:szCs w:val="18"/>
        </w:rPr>
        <w:t xml:space="preserve"> the use of Booleans </w:t>
      </w:r>
      <w:r>
        <w:rPr>
          <w:sz w:val="20"/>
          <w:szCs w:val="18"/>
        </w:rPr>
        <w:t>may</w:t>
      </w:r>
      <w:r w:rsidR="00900954" w:rsidRPr="00900954">
        <w:t xml:space="preserve"> </w:t>
      </w:r>
      <w:r w:rsidR="00900954" w:rsidRPr="00900954">
        <w:rPr>
          <w:sz w:val="20"/>
          <w:szCs w:val="18"/>
        </w:rPr>
        <w:t>lead to wrong conclusions as the context for such answer</w:t>
      </w:r>
      <w:r w:rsidR="00CE6A6A">
        <w:rPr>
          <w:sz w:val="20"/>
          <w:szCs w:val="18"/>
        </w:rPr>
        <w:t>s</w:t>
      </w:r>
      <w:r w:rsidR="00900954" w:rsidRPr="00900954">
        <w:rPr>
          <w:sz w:val="20"/>
          <w:szCs w:val="18"/>
        </w:rPr>
        <w:t xml:space="preserve"> is </w:t>
      </w:r>
      <w:r w:rsidR="00D7522D" w:rsidRPr="00900954">
        <w:rPr>
          <w:sz w:val="20"/>
          <w:szCs w:val="18"/>
        </w:rPr>
        <w:t>equally</w:t>
      </w:r>
      <w:r w:rsidR="00900954" w:rsidRPr="00900954">
        <w:rPr>
          <w:sz w:val="20"/>
          <w:szCs w:val="18"/>
        </w:rPr>
        <w:t xml:space="preserve"> important. Often the answer on ‘whether’ is not a black and white answer that could be </w:t>
      </w:r>
      <w:r w:rsidR="00527B97">
        <w:rPr>
          <w:sz w:val="20"/>
          <w:szCs w:val="18"/>
        </w:rPr>
        <w:t xml:space="preserve">easily transposed into a yes or no answer and be </w:t>
      </w:r>
      <w:r w:rsidR="00900954" w:rsidRPr="00900954">
        <w:rPr>
          <w:sz w:val="20"/>
          <w:szCs w:val="18"/>
        </w:rPr>
        <w:t>understood without its context</w:t>
      </w:r>
      <w:r w:rsidR="00D7522D">
        <w:rPr>
          <w:sz w:val="20"/>
          <w:szCs w:val="18"/>
        </w:rPr>
        <w:t>.</w:t>
      </w:r>
      <w:r w:rsidR="00E469AB">
        <w:rPr>
          <w:sz w:val="20"/>
          <w:szCs w:val="18"/>
        </w:rPr>
        <w:t xml:space="preserve"> </w:t>
      </w:r>
      <w:r w:rsidR="003C737B">
        <w:rPr>
          <w:sz w:val="20"/>
          <w:szCs w:val="18"/>
        </w:rPr>
        <w:t xml:space="preserve">We have doubt that </w:t>
      </w:r>
      <w:proofErr w:type="gramStart"/>
      <w:r w:rsidR="003C737B">
        <w:rPr>
          <w:sz w:val="20"/>
          <w:szCs w:val="18"/>
        </w:rPr>
        <w:t>through the use of</w:t>
      </w:r>
      <w:proofErr w:type="gramEnd"/>
      <w:r w:rsidR="003C737B">
        <w:rPr>
          <w:sz w:val="20"/>
          <w:szCs w:val="18"/>
        </w:rPr>
        <w:t xml:space="preserve"> Boolean </w:t>
      </w:r>
      <w:r w:rsidR="00081635">
        <w:rPr>
          <w:sz w:val="20"/>
          <w:szCs w:val="18"/>
        </w:rPr>
        <w:t xml:space="preserve">variables the overarching ESEF-principle that the human-readable and the machine-readable parts of the report must always contain the same or at least comparable information might be jeopardized. </w:t>
      </w:r>
      <w:r w:rsidR="00C37957">
        <w:rPr>
          <w:sz w:val="20"/>
          <w:szCs w:val="18"/>
        </w:rPr>
        <w:t xml:space="preserve">As an alternative approach, the human-readable report could also require a clear (binary) disclosure in the form of an “requirement met?” yes/no-checkbox, on which the Boolean variable could be </w:t>
      </w:r>
      <w:r w:rsidR="00D34809">
        <w:rPr>
          <w:sz w:val="20"/>
          <w:szCs w:val="18"/>
        </w:rPr>
        <w:t xml:space="preserve">linked to. The qualitative information could then be tagged as a string or </w:t>
      </w:r>
      <w:proofErr w:type="spellStart"/>
      <w:r w:rsidR="00D34809">
        <w:rPr>
          <w:sz w:val="20"/>
          <w:szCs w:val="18"/>
        </w:rPr>
        <w:t>textblock</w:t>
      </w:r>
      <w:proofErr w:type="spellEnd"/>
      <w:r w:rsidR="00D34809">
        <w:rPr>
          <w:sz w:val="20"/>
          <w:szCs w:val="18"/>
        </w:rPr>
        <w:t xml:space="preserve"> tag.</w:t>
      </w:r>
    </w:p>
    <w:p w14:paraId="46B3A094" w14:textId="77777777" w:rsidR="0057467E" w:rsidRDefault="0057467E" w:rsidP="006B5DF1">
      <w:pPr>
        <w:spacing w:after="0"/>
        <w:rPr>
          <w:sz w:val="20"/>
          <w:szCs w:val="18"/>
        </w:rPr>
      </w:pPr>
    </w:p>
    <w:p w14:paraId="472EA06A" w14:textId="592D342D" w:rsidR="006B5DF1" w:rsidRPr="00AF763D" w:rsidRDefault="00207394" w:rsidP="006B5DF1">
      <w:pPr>
        <w:spacing w:after="0"/>
        <w:rPr>
          <w:sz w:val="20"/>
          <w:szCs w:val="18"/>
        </w:rPr>
      </w:pPr>
      <w:r>
        <w:rPr>
          <w:sz w:val="20"/>
          <w:szCs w:val="18"/>
        </w:rPr>
        <w:t xml:space="preserve">Finally, not all taxonomy elements </w:t>
      </w:r>
      <w:r w:rsidR="00E36102">
        <w:rPr>
          <w:sz w:val="20"/>
          <w:szCs w:val="18"/>
        </w:rPr>
        <w:t xml:space="preserve">require a mandatory tagging (e.g. certain Level 3 elements for narrative information are very </w:t>
      </w:r>
      <w:r w:rsidR="009635A5">
        <w:rPr>
          <w:sz w:val="20"/>
          <w:szCs w:val="18"/>
        </w:rPr>
        <w:t>labour-intensive</w:t>
      </w:r>
      <w:r w:rsidR="00E36102">
        <w:rPr>
          <w:sz w:val="20"/>
          <w:szCs w:val="18"/>
        </w:rPr>
        <w:t xml:space="preserve"> to tag). Also, multi-tagging of the same information should be avoided.</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w:t>
      </w:r>
      <w:r w:rsidRPr="006660E1">
        <w:rPr>
          <w:rFonts w:eastAsia="Times New Roman"/>
          <w:color w:val="auto"/>
          <w:szCs w:val="22"/>
          <w:lang w:eastAsia="en-GB"/>
        </w:rPr>
        <w:t>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w:t>
      </w:r>
      <w:r w:rsidRPr="00E54596">
        <w:rPr>
          <w:rFonts w:eastAsia="Times New Roman"/>
          <w:color w:val="auto"/>
          <w:szCs w:val="22"/>
          <w:lang w:eastAsia="en-GB"/>
        </w:rPr>
        <w:t xml:space="preserve">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41E26D23" w14:textId="1A57D609" w:rsidR="003313C5" w:rsidRDefault="00323E20" w:rsidP="006B5DF1">
      <w:pPr>
        <w:spacing w:after="0"/>
        <w:rPr>
          <w:sz w:val="20"/>
        </w:rPr>
      </w:pPr>
      <w:permStart w:id="731332295" w:edGrp="everyone"/>
      <w:r>
        <w:rPr>
          <w:sz w:val="20"/>
        </w:rPr>
        <w:t xml:space="preserve">A phased approach will </w:t>
      </w:r>
      <w:r w:rsidR="00B7195D">
        <w:rPr>
          <w:sz w:val="20"/>
        </w:rPr>
        <w:t>help to</w:t>
      </w:r>
      <w:r w:rsidR="00AA1914">
        <w:rPr>
          <w:sz w:val="20"/>
        </w:rPr>
        <w:t xml:space="preserve"> implement the digital reporting requirements. </w:t>
      </w:r>
      <w:r w:rsidR="002472FE">
        <w:rPr>
          <w:sz w:val="20"/>
        </w:rPr>
        <w:t>A</w:t>
      </w:r>
      <w:r w:rsidR="002472FE" w:rsidRPr="002472FE">
        <w:rPr>
          <w:sz w:val="20"/>
        </w:rPr>
        <w:t xml:space="preserve"> two-year gap between two successive phases </w:t>
      </w:r>
      <w:r w:rsidR="00B324AA">
        <w:rPr>
          <w:sz w:val="20"/>
        </w:rPr>
        <w:t>will help</w:t>
      </w:r>
      <w:r w:rsidR="002472FE">
        <w:rPr>
          <w:sz w:val="20"/>
        </w:rPr>
        <w:t xml:space="preserve"> the preparers</w:t>
      </w:r>
      <w:r w:rsidR="002472FE" w:rsidRPr="002472FE">
        <w:rPr>
          <w:sz w:val="20"/>
        </w:rPr>
        <w:t xml:space="preserve"> to improve their «phase 1» tagging in year 2 before adding «phase 2» tagging in year 3</w:t>
      </w:r>
      <w:r w:rsidR="0069652D">
        <w:rPr>
          <w:sz w:val="20"/>
        </w:rPr>
        <w:t>.</w:t>
      </w:r>
      <w:r w:rsidR="00B324AA">
        <w:rPr>
          <w:sz w:val="20"/>
        </w:rPr>
        <w:t xml:space="preserve"> </w:t>
      </w:r>
      <w:r w:rsidR="00CB6A46" w:rsidRPr="00CB6A46">
        <w:rPr>
          <w:sz w:val="20"/>
        </w:rPr>
        <w:t xml:space="preserve">There should </w:t>
      </w:r>
      <w:r w:rsidR="00282D5A">
        <w:rPr>
          <w:sz w:val="20"/>
        </w:rPr>
        <w:t xml:space="preserve">further </w:t>
      </w:r>
      <w:r w:rsidR="00CB6A46" w:rsidRPr="00CB6A46">
        <w:rPr>
          <w:sz w:val="20"/>
        </w:rPr>
        <w:t xml:space="preserve">be a sufficient </w:t>
      </w:r>
      <w:proofErr w:type="gramStart"/>
      <w:r w:rsidR="00CB6A46" w:rsidRPr="00CB6A46">
        <w:rPr>
          <w:sz w:val="20"/>
        </w:rPr>
        <w:t>period of time</w:t>
      </w:r>
      <w:proofErr w:type="gramEnd"/>
      <w:r w:rsidR="00CB6A46" w:rsidRPr="00CB6A46">
        <w:rPr>
          <w:sz w:val="20"/>
        </w:rPr>
        <w:t xml:space="preserve"> (</w:t>
      </w:r>
      <w:r w:rsidR="007A0CB0">
        <w:rPr>
          <w:sz w:val="20"/>
        </w:rPr>
        <w:t>at least twelve</w:t>
      </w:r>
      <w:r w:rsidR="00CB6A46" w:rsidRPr="00CB6A46">
        <w:rPr>
          <w:sz w:val="20"/>
        </w:rPr>
        <w:t xml:space="preserve"> months) between the publication of amendments to the RTS on ESEF and the end date of the reporting period at which the adjustments are to be applied for the first time. This would give all companies sufficient time to implement the amendments</w:t>
      </w:r>
      <w:r w:rsidR="007A0CB0">
        <w:rPr>
          <w:sz w:val="20"/>
        </w:rPr>
        <w:t>.</w:t>
      </w:r>
      <w:r w:rsidR="00DC799B" w:rsidRPr="00C8F4C4">
        <w:rPr>
          <w:sz w:val="20"/>
        </w:rPr>
        <w:t xml:space="preserve"> </w:t>
      </w:r>
    </w:p>
    <w:p w14:paraId="09D276D6" w14:textId="77777777" w:rsidR="003313C5" w:rsidRDefault="003313C5" w:rsidP="006B5DF1">
      <w:pPr>
        <w:spacing w:after="0"/>
        <w:rPr>
          <w:sz w:val="20"/>
          <w:szCs w:val="18"/>
        </w:rPr>
      </w:pPr>
    </w:p>
    <w:p w14:paraId="3487238F" w14:textId="396237A4" w:rsidR="006B5DF1" w:rsidRPr="00AF763D" w:rsidRDefault="007511CD" w:rsidP="006B5DF1">
      <w:pPr>
        <w:spacing w:after="0"/>
        <w:rPr>
          <w:sz w:val="20"/>
          <w:szCs w:val="18"/>
        </w:rPr>
      </w:pPr>
      <w:r>
        <w:rPr>
          <w:sz w:val="20"/>
          <w:szCs w:val="18"/>
        </w:rPr>
        <w:t>T</w:t>
      </w:r>
      <w:r w:rsidR="00AA1914">
        <w:rPr>
          <w:sz w:val="20"/>
          <w:szCs w:val="18"/>
        </w:rPr>
        <w:t xml:space="preserve">he </w:t>
      </w:r>
      <w:r w:rsidR="001D4DB6" w:rsidRPr="001D4DB6">
        <w:rPr>
          <w:sz w:val="20"/>
          <w:szCs w:val="18"/>
        </w:rPr>
        <w:t>Omnibus package</w:t>
      </w:r>
      <w:r w:rsidR="001D4DB6">
        <w:rPr>
          <w:sz w:val="20"/>
          <w:szCs w:val="18"/>
        </w:rPr>
        <w:t xml:space="preserve"> </w:t>
      </w:r>
      <w:r w:rsidR="001D4DB6" w:rsidRPr="001D4DB6">
        <w:rPr>
          <w:sz w:val="20"/>
          <w:szCs w:val="18"/>
        </w:rPr>
        <w:t xml:space="preserve">of proposals </w:t>
      </w:r>
      <w:r w:rsidR="00DC0A51">
        <w:rPr>
          <w:sz w:val="20"/>
          <w:szCs w:val="18"/>
        </w:rPr>
        <w:t>will reduce</w:t>
      </w:r>
      <w:r w:rsidR="00301B44">
        <w:rPr>
          <w:sz w:val="20"/>
          <w:szCs w:val="18"/>
        </w:rPr>
        <w:t xml:space="preserve"> the </w:t>
      </w:r>
      <w:r w:rsidR="0023468C">
        <w:rPr>
          <w:sz w:val="20"/>
          <w:szCs w:val="18"/>
        </w:rPr>
        <w:t>number of companies in scope of the CSRD reporting</w:t>
      </w:r>
      <w:r w:rsidR="00441522">
        <w:rPr>
          <w:sz w:val="20"/>
          <w:szCs w:val="18"/>
        </w:rPr>
        <w:t xml:space="preserve">. The Commission also announced </w:t>
      </w:r>
      <w:r w:rsidR="005E075C">
        <w:rPr>
          <w:sz w:val="20"/>
          <w:szCs w:val="18"/>
        </w:rPr>
        <w:t xml:space="preserve">that </w:t>
      </w:r>
      <w:r w:rsidR="00132EC2">
        <w:rPr>
          <w:sz w:val="20"/>
          <w:szCs w:val="18"/>
        </w:rPr>
        <w:t>the</w:t>
      </w:r>
      <w:r w:rsidR="005E075C">
        <w:rPr>
          <w:sz w:val="20"/>
          <w:szCs w:val="18"/>
        </w:rPr>
        <w:t>y</w:t>
      </w:r>
      <w:r w:rsidR="00132EC2">
        <w:rPr>
          <w:sz w:val="20"/>
          <w:szCs w:val="18"/>
        </w:rPr>
        <w:t xml:space="preserve"> </w:t>
      </w:r>
      <w:r w:rsidR="00132EC2" w:rsidRPr="00132EC2">
        <w:rPr>
          <w:sz w:val="20"/>
          <w:szCs w:val="18"/>
        </w:rPr>
        <w:t>intend to amend ESRS to substantially reduce the volume of disclosures</w:t>
      </w:r>
      <w:r w:rsidR="00894A33">
        <w:rPr>
          <w:sz w:val="20"/>
          <w:szCs w:val="18"/>
        </w:rPr>
        <w:t xml:space="preserve"> and related datapoints</w:t>
      </w:r>
      <w:r w:rsidR="00314DFC">
        <w:rPr>
          <w:sz w:val="20"/>
          <w:szCs w:val="18"/>
        </w:rPr>
        <w:t>.</w:t>
      </w:r>
      <w:r w:rsidR="00441522">
        <w:rPr>
          <w:sz w:val="20"/>
          <w:szCs w:val="18"/>
        </w:rPr>
        <w:t xml:space="preserve"> </w:t>
      </w:r>
      <w:r w:rsidR="00943E65">
        <w:rPr>
          <w:sz w:val="20"/>
          <w:szCs w:val="18"/>
        </w:rPr>
        <w:t xml:space="preserve">Both developments will </w:t>
      </w:r>
      <w:r w:rsidR="0033444C">
        <w:rPr>
          <w:sz w:val="20"/>
          <w:szCs w:val="18"/>
        </w:rPr>
        <w:t xml:space="preserve">likely </w:t>
      </w:r>
      <w:r w:rsidR="00943E65">
        <w:rPr>
          <w:sz w:val="20"/>
          <w:szCs w:val="18"/>
        </w:rPr>
        <w:t>have a significant impact on the drafted phased approac</w:t>
      </w:r>
      <w:r w:rsidR="00BD1568">
        <w:rPr>
          <w:sz w:val="20"/>
          <w:szCs w:val="18"/>
        </w:rPr>
        <w:t>h and the proposed timeline.</w:t>
      </w:r>
      <w:r w:rsidR="00650C49">
        <w:rPr>
          <w:sz w:val="20"/>
          <w:szCs w:val="18"/>
        </w:rPr>
        <w:t xml:space="preserve"> </w:t>
      </w:r>
      <w:r w:rsidR="000C003D">
        <w:rPr>
          <w:sz w:val="20"/>
          <w:szCs w:val="18"/>
        </w:rPr>
        <w:t>T</w:t>
      </w:r>
      <w:r w:rsidR="001F2FED">
        <w:rPr>
          <w:sz w:val="20"/>
          <w:szCs w:val="18"/>
        </w:rPr>
        <w:t xml:space="preserve">he phases </w:t>
      </w:r>
      <w:r w:rsidR="000C003D">
        <w:rPr>
          <w:sz w:val="20"/>
          <w:szCs w:val="18"/>
        </w:rPr>
        <w:t>will</w:t>
      </w:r>
      <w:r w:rsidR="00E83C1C">
        <w:rPr>
          <w:sz w:val="20"/>
          <w:szCs w:val="18"/>
        </w:rPr>
        <w:t xml:space="preserve"> need to be significantly </w:t>
      </w:r>
      <w:r w:rsidR="00E46EF5">
        <w:rPr>
          <w:sz w:val="20"/>
          <w:szCs w:val="18"/>
        </w:rPr>
        <w:t xml:space="preserve">amended </w:t>
      </w:r>
      <w:r w:rsidR="009F67D8">
        <w:rPr>
          <w:sz w:val="20"/>
          <w:szCs w:val="18"/>
        </w:rPr>
        <w:t xml:space="preserve">to align with </w:t>
      </w:r>
      <w:r w:rsidR="009F67D8">
        <w:rPr>
          <w:sz w:val="20"/>
          <w:szCs w:val="18"/>
        </w:rPr>
        <w:lastRenderedPageBreak/>
        <w:t>the recent proposals published</w:t>
      </w:r>
      <w:r w:rsidR="000C003D">
        <w:rPr>
          <w:sz w:val="20"/>
          <w:szCs w:val="18"/>
        </w:rPr>
        <w:t>.</w:t>
      </w:r>
      <w:r w:rsidR="00D35848">
        <w:rPr>
          <w:sz w:val="20"/>
          <w:szCs w:val="18"/>
        </w:rPr>
        <w:t xml:space="preserve"> </w:t>
      </w:r>
      <w:r w:rsidR="00DA33AF">
        <w:rPr>
          <w:sz w:val="20"/>
          <w:szCs w:val="18"/>
        </w:rPr>
        <w:t>We agree that the first phase</w:t>
      </w:r>
      <w:r w:rsidR="00826B32">
        <w:rPr>
          <w:sz w:val="20"/>
          <w:szCs w:val="18"/>
        </w:rPr>
        <w:t xml:space="preserve"> </w:t>
      </w:r>
      <w:r w:rsidR="0033444C">
        <w:rPr>
          <w:sz w:val="20"/>
          <w:szCs w:val="18"/>
        </w:rPr>
        <w:t xml:space="preserve">would </w:t>
      </w:r>
      <w:r w:rsidR="00830E6F">
        <w:rPr>
          <w:sz w:val="20"/>
          <w:szCs w:val="18"/>
        </w:rPr>
        <w:t>encompass</w:t>
      </w:r>
      <w:r w:rsidR="00826B32">
        <w:rPr>
          <w:sz w:val="20"/>
          <w:szCs w:val="18"/>
        </w:rPr>
        <w:t xml:space="preserve"> </w:t>
      </w:r>
      <w:r w:rsidR="00691D0B">
        <w:rPr>
          <w:sz w:val="20"/>
          <w:szCs w:val="18"/>
        </w:rPr>
        <w:t>listed undertakings</w:t>
      </w:r>
      <w:r w:rsidR="00826B32">
        <w:rPr>
          <w:sz w:val="20"/>
          <w:szCs w:val="18"/>
        </w:rPr>
        <w:t>, as they have experience with</w:t>
      </w:r>
      <w:r w:rsidR="00830E6F">
        <w:rPr>
          <w:sz w:val="20"/>
          <w:szCs w:val="18"/>
        </w:rPr>
        <w:t xml:space="preserve"> digital reporting and marking up parts of </w:t>
      </w:r>
      <w:r w:rsidR="00FA071C">
        <w:rPr>
          <w:sz w:val="20"/>
          <w:szCs w:val="18"/>
        </w:rPr>
        <w:t>their annual financial</w:t>
      </w:r>
      <w:r w:rsidR="0033444C">
        <w:rPr>
          <w:sz w:val="20"/>
          <w:szCs w:val="18"/>
        </w:rPr>
        <w:t xml:space="preserve"> report</w:t>
      </w:r>
      <w:r w:rsidR="00B97D18">
        <w:rPr>
          <w:sz w:val="20"/>
          <w:szCs w:val="18"/>
        </w:rPr>
        <w:t>.</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6AF53FE" w:rsidR="007D4F05" w:rsidRPr="00AF763D" w:rsidRDefault="004E2848" w:rsidP="007D4F05">
      <w:pPr>
        <w:spacing w:after="0"/>
        <w:rPr>
          <w:sz w:val="20"/>
          <w:szCs w:val="18"/>
        </w:rPr>
      </w:pPr>
      <w:permStart w:id="2077629217" w:edGrp="everyone"/>
      <w:r>
        <w:rPr>
          <w:sz w:val="20"/>
          <w:szCs w:val="18"/>
        </w:rPr>
        <w:t xml:space="preserve">While we generally agree, we point to the fact that </w:t>
      </w:r>
      <w:proofErr w:type="gramStart"/>
      <w:r>
        <w:rPr>
          <w:sz w:val="20"/>
          <w:szCs w:val="18"/>
        </w:rPr>
        <w:t>i</w:t>
      </w:r>
      <w:r w:rsidR="00456A32">
        <w:rPr>
          <w:sz w:val="20"/>
          <w:szCs w:val="18"/>
        </w:rPr>
        <w:t>n light of</w:t>
      </w:r>
      <w:proofErr w:type="gramEnd"/>
      <w:r w:rsidR="00456A32">
        <w:rPr>
          <w:sz w:val="20"/>
          <w:szCs w:val="18"/>
        </w:rPr>
        <w:t xml:space="preserve"> the current discussions about the Omnibus package, this question </w:t>
      </w:r>
      <w:r>
        <w:rPr>
          <w:sz w:val="20"/>
          <w:szCs w:val="18"/>
        </w:rPr>
        <w:t>is probably already outdated.</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w:t>
      </w:r>
      <w:r w:rsidRPr="00F11EAF">
        <w:rPr>
          <w:rFonts w:eastAsia="Times New Roman"/>
          <w:color w:val="auto"/>
          <w:szCs w:val="22"/>
          <w:lang w:eastAsia="en-GB"/>
        </w:rPr>
        <w:t>Do you agree with the phases and the content to be marked up as outlined for each phase? If not, please provide your reasons and suggest any well-founded alternative regarding the content for each phase, together with the rationale behind your suggestions.</w:t>
      </w:r>
      <w:r w:rsidRPr="007D4F05">
        <w:rPr>
          <w:rFonts w:eastAsia="Times New Roman"/>
          <w:color w:val="auto"/>
          <w:szCs w:val="22"/>
          <w:lang w:eastAsia="en-GB"/>
        </w:rPr>
        <w:t xml:space="preserve">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0DED500E" w:rsidR="007D4F05" w:rsidRDefault="00B4167C" w:rsidP="007853BA">
      <w:pPr>
        <w:spacing w:after="0"/>
        <w:rPr>
          <w:sz w:val="20"/>
          <w:szCs w:val="18"/>
        </w:rPr>
      </w:pPr>
      <w:permStart w:id="91707497" w:edGrp="everyone"/>
      <w:r>
        <w:rPr>
          <w:sz w:val="20"/>
          <w:szCs w:val="18"/>
        </w:rPr>
        <w:t>T</w:t>
      </w:r>
      <w:r w:rsidR="004D163E">
        <w:rPr>
          <w:sz w:val="20"/>
          <w:szCs w:val="18"/>
        </w:rPr>
        <w:t>he requirement t</w:t>
      </w:r>
      <w:r>
        <w:rPr>
          <w:sz w:val="20"/>
          <w:szCs w:val="18"/>
        </w:rPr>
        <w:t xml:space="preserve">o provide </w:t>
      </w:r>
      <w:r w:rsidR="007853BA">
        <w:rPr>
          <w:sz w:val="20"/>
          <w:szCs w:val="18"/>
        </w:rPr>
        <w:t>the r</w:t>
      </w:r>
      <w:r w:rsidR="007853BA" w:rsidRPr="007853BA">
        <w:rPr>
          <w:sz w:val="20"/>
          <w:szCs w:val="18"/>
        </w:rPr>
        <w:t>elationships between marked up disclosures using the</w:t>
      </w:r>
      <w:r w:rsidR="00065761">
        <w:rPr>
          <w:sz w:val="20"/>
          <w:szCs w:val="18"/>
        </w:rPr>
        <w:t xml:space="preserve"> </w:t>
      </w:r>
      <w:r w:rsidR="007853BA" w:rsidRPr="007853BA">
        <w:rPr>
          <w:sz w:val="20"/>
          <w:szCs w:val="18"/>
        </w:rPr>
        <w:t>corresponding fact-to-fact relationships defined in the ESRS core taxonomy</w:t>
      </w:r>
      <w:r w:rsidR="007853BA">
        <w:rPr>
          <w:sz w:val="20"/>
          <w:szCs w:val="18"/>
        </w:rPr>
        <w:t xml:space="preserve"> might be challenging</w:t>
      </w:r>
      <w:r w:rsidR="00C03F2B">
        <w:rPr>
          <w:sz w:val="20"/>
          <w:szCs w:val="18"/>
        </w:rPr>
        <w:t xml:space="preserve">. </w:t>
      </w:r>
      <w:r w:rsidR="00A31DDD">
        <w:rPr>
          <w:sz w:val="20"/>
          <w:szCs w:val="18"/>
        </w:rPr>
        <w:t xml:space="preserve">We </w:t>
      </w:r>
      <w:r w:rsidR="00A845D2">
        <w:rPr>
          <w:sz w:val="20"/>
          <w:szCs w:val="18"/>
        </w:rPr>
        <w:t xml:space="preserve">note </w:t>
      </w:r>
      <w:r w:rsidR="00A31DDD">
        <w:rPr>
          <w:sz w:val="20"/>
          <w:szCs w:val="18"/>
        </w:rPr>
        <w:t>that the narrative</w:t>
      </w:r>
      <w:r w:rsidR="00953438">
        <w:rPr>
          <w:sz w:val="20"/>
          <w:szCs w:val="18"/>
        </w:rPr>
        <w:t>s</w:t>
      </w:r>
      <w:r w:rsidR="00A31DDD">
        <w:rPr>
          <w:sz w:val="20"/>
          <w:szCs w:val="18"/>
        </w:rPr>
        <w:t xml:space="preserve"> provided in some statements </w:t>
      </w:r>
      <w:r w:rsidR="00A845D2">
        <w:rPr>
          <w:sz w:val="20"/>
          <w:szCs w:val="18"/>
        </w:rPr>
        <w:t>do not always lend themselves for</w:t>
      </w:r>
      <w:r w:rsidR="00A31DDD">
        <w:rPr>
          <w:sz w:val="20"/>
          <w:szCs w:val="18"/>
        </w:rPr>
        <w:t xml:space="preserve"> a structured tabular format with a </w:t>
      </w:r>
      <w:r w:rsidR="00D10FC5">
        <w:rPr>
          <w:sz w:val="20"/>
          <w:szCs w:val="18"/>
        </w:rPr>
        <w:t xml:space="preserve">one-on-one </w:t>
      </w:r>
      <w:r w:rsidR="00A31DDD">
        <w:rPr>
          <w:sz w:val="20"/>
          <w:szCs w:val="18"/>
        </w:rPr>
        <w:t xml:space="preserve">linkage between the </w:t>
      </w:r>
      <w:r w:rsidR="0097339F">
        <w:rPr>
          <w:sz w:val="20"/>
          <w:szCs w:val="18"/>
        </w:rPr>
        <w:t xml:space="preserve">polices, actions and targets </w:t>
      </w:r>
      <w:r w:rsidR="00A31DDD">
        <w:rPr>
          <w:sz w:val="20"/>
          <w:szCs w:val="18"/>
        </w:rPr>
        <w:t>presented.</w:t>
      </w:r>
      <w:r w:rsidR="00791655">
        <w:rPr>
          <w:sz w:val="20"/>
          <w:szCs w:val="18"/>
        </w:rPr>
        <w:t xml:space="preserve"> A field test to implement </w:t>
      </w:r>
      <w:r w:rsidR="00D10FC5">
        <w:rPr>
          <w:sz w:val="20"/>
          <w:szCs w:val="18"/>
        </w:rPr>
        <w:t xml:space="preserve">this </w:t>
      </w:r>
      <w:r w:rsidR="00791655">
        <w:rPr>
          <w:sz w:val="20"/>
          <w:szCs w:val="18"/>
        </w:rPr>
        <w:t xml:space="preserve">requirement based on existing sustainability </w:t>
      </w:r>
      <w:r w:rsidR="00D83AA4">
        <w:rPr>
          <w:sz w:val="20"/>
          <w:szCs w:val="18"/>
        </w:rPr>
        <w:t xml:space="preserve">statements may provide additional insights </w:t>
      </w:r>
      <w:r w:rsidR="00325958">
        <w:rPr>
          <w:sz w:val="20"/>
          <w:szCs w:val="18"/>
        </w:rPr>
        <w:t>in relation to this</w:t>
      </w:r>
      <w:r w:rsidR="00D83AA4">
        <w:rPr>
          <w:sz w:val="20"/>
          <w:szCs w:val="18"/>
        </w:rPr>
        <w:t xml:space="preserve"> requirement.</w:t>
      </w:r>
      <w:r w:rsidR="000A5EEE">
        <w:rPr>
          <w:sz w:val="20"/>
          <w:szCs w:val="18"/>
        </w:rPr>
        <w:t xml:space="preserve"> </w:t>
      </w:r>
      <w:r w:rsidR="0097339F" w:rsidRPr="00C052C9">
        <w:rPr>
          <w:sz w:val="20"/>
          <w:szCs w:val="18"/>
          <w:lang w:val="en-US"/>
        </w:rPr>
        <w:t xml:space="preserve">Based on the field testing, the need for an additional guidance and </w:t>
      </w:r>
      <w:r w:rsidR="003B0A40" w:rsidRPr="00C052C9">
        <w:rPr>
          <w:sz w:val="20"/>
          <w:szCs w:val="18"/>
          <w:lang w:val="en-US"/>
        </w:rPr>
        <w:t>real-life</w:t>
      </w:r>
      <w:r w:rsidR="0097339F" w:rsidRPr="00C052C9">
        <w:rPr>
          <w:sz w:val="20"/>
          <w:szCs w:val="18"/>
          <w:lang w:val="en-US"/>
        </w:rPr>
        <w:t xml:space="preserve"> examples </w:t>
      </w:r>
      <w:r w:rsidR="007A0CB0">
        <w:rPr>
          <w:sz w:val="20"/>
          <w:szCs w:val="18"/>
          <w:lang w:val="en-US"/>
        </w:rPr>
        <w:t>might</w:t>
      </w:r>
      <w:r w:rsidR="007A0CB0" w:rsidRPr="00C052C9">
        <w:rPr>
          <w:sz w:val="20"/>
          <w:szCs w:val="18"/>
          <w:lang w:val="en-US"/>
        </w:rPr>
        <w:t xml:space="preserve"> </w:t>
      </w:r>
      <w:r w:rsidR="0097339F" w:rsidRPr="00C052C9">
        <w:rPr>
          <w:sz w:val="20"/>
          <w:szCs w:val="18"/>
          <w:lang w:val="en-US"/>
        </w:rPr>
        <w:t>be identified</w:t>
      </w:r>
      <w:r w:rsidR="000A5EEE">
        <w:rPr>
          <w:sz w:val="20"/>
          <w:szCs w:val="18"/>
        </w:rPr>
        <w:t>.</w:t>
      </w:r>
    </w:p>
    <w:p w14:paraId="79533191" w14:textId="08C30BEE" w:rsidR="00D64560" w:rsidRDefault="00D64560" w:rsidP="007853BA">
      <w:pPr>
        <w:spacing w:after="0"/>
        <w:rPr>
          <w:sz w:val="20"/>
          <w:szCs w:val="18"/>
          <w:lang w:val="en-US"/>
        </w:rPr>
      </w:pPr>
      <w:r>
        <w:rPr>
          <w:sz w:val="20"/>
          <w:szCs w:val="18"/>
        </w:rPr>
        <w:t>Furthermore</w:t>
      </w:r>
      <w:r w:rsidR="00DF15F3">
        <w:rPr>
          <w:sz w:val="20"/>
          <w:szCs w:val="18"/>
        </w:rPr>
        <w:t>,</w:t>
      </w:r>
      <w:r>
        <w:rPr>
          <w:sz w:val="20"/>
          <w:szCs w:val="18"/>
        </w:rPr>
        <w:t xml:space="preserve"> the </w:t>
      </w:r>
      <w:r w:rsidRPr="00D83019">
        <w:rPr>
          <w:sz w:val="20"/>
          <w:szCs w:val="18"/>
        </w:rPr>
        <w:t>validation rules</w:t>
      </w:r>
      <w:r>
        <w:rPr>
          <w:sz w:val="20"/>
          <w:szCs w:val="18"/>
          <w:lang w:val="en-US"/>
        </w:rPr>
        <w:t xml:space="preserve"> </w:t>
      </w:r>
      <w:r w:rsidRPr="00D83019">
        <w:rPr>
          <w:sz w:val="20"/>
          <w:szCs w:val="18"/>
        </w:rPr>
        <w:t xml:space="preserve">proposed as part of phase 2 </w:t>
      </w:r>
      <w:r>
        <w:rPr>
          <w:sz w:val="20"/>
          <w:szCs w:val="18"/>
          <w:lang w:val="en-US"/>
        </w:rPr>
        <w:t xml:space="preserve">seem to </w:t>
      </w:r>
      <w:r w:rsidR="005B43AD">
        <w:rPr>
          <w:sz w:val="20"/>
          <w:szCs w:val="18"/>
          <w:lang w:val="en-US"/>
        </w:rPr>
        <w:t>als</w:t>
      </w:r>
      <w:r w:rsidR="001E3823">
        <w:rPr>
          <w:sz w:val="20"/>
          <w:szCs w:val="18"/>
          <w:lang w:val="en-US"/>
        </w:rPr>
        <w:t>o</w:t>
      </w:r>
      <w:r w:rsidR="005B43AD">
        <w:rPr>
          <w:sz w:val="20"/>
          <w:szCs w:val="18"/>
          <w:lang w:val="en-US"/>
        </w:rPr>
        <w:t xml:space="preserve"> </w:t>
      </w:r>
      <w:r w:rsidR="00743BC4">
        <w:rPr>
          <w:sz w:val="20"/>
          <w:szCs w:val="18"/>
          <w:lang w:val="en-US"/>
        </w:rPr>
        <w:t xml:space="preserve">be </w:t>
      </w:r>
      <w:r w:rsidR="005B43AD">
        <w:rPr>
          <w:sz w:val="20"/>
          <w:szCs w:val="18"/>
          <w:lang w:val="en-US"/>
        </w:rPr>
        <w:t xml:space="preserve">relevant </w:t>
      </w:r>
      <w:r w:rsidRPr="00D83019">
        <w:rPr>
          <w:sz w:val="20"/>
          <w:szCs w:val="18"/>
        </w:rPr>
        <w:t>for phase 1</w:t>
      </w:r>
      <w:r w:rsidR="005B43AD">
        <w:rPr>
          <w:sz w:val="20"/>
          <w:szCs w:val="18"/>
          <w:lang w:val="en-US"/>
        </w:rPr>
        <w:t>.</w:t>
      </w:r>
    </w:p>
    <w:p w14:paraId="1C09B22D" w14:textId="77777777" w:rsidR="00B52A7F" w:rsidRDefault="00B52A7F" w:rsidP="007853BA">
      <w:pPr>
        <w:spacing w:after="0"/>
        <w:rPr>
          <w:sz w:val="20"/>
          <w:szCs w:val="18"/>
          <w:lang w:val="en-US"/>
        </w:rPr>
      </w:pPr>
    </w:p>
    <w:p w14:paraId="79CF5BCF" w14:textId="3B6796CC" w:rsidR="00BE11CC" w:rsidRPr="00AF763D" w:rsidRDefault="00D55B37" w:rsidP="007853BA">
      <w:pPr>
        <w:spacing w:after="0"/>
        <w:rPr>
          <w:sz w:val="20"/>
          <w:szCs w:val="18"/>
        </w:rPr>
      </w:pPr>
      <w:r>
        <w:rPr>
          <w:sz w:val="20"/>
          <w:szCs w:val="18"/>
        </w:rPr>
        <w:t>Further,</w:t>
      </w:r>
      <w:r w:rsidR="00017686">
        <w:rPr>
          <w:sz w:val="20"/>
          <w:szCs w:val="18"/>
        </w:rPr>
        <w:t xml:space="preserve"> it </w:t>
      </w:r>
      <w:r w:rsidR="00825B1F">
        <w:rPr>
          <w:sz w:val="20"/>
          <w:szCs w:val="18"/>
        </w:rPr>
        <w:t>may</w:t>
      </w:r>
      <w:r w:rsidR="00017686">
        <w:rPr>
          <w:sz w:val="20"/>
          <w:szCs w:val="18"/>
        </w:rPr>
        <w:t xml:space="preserve"> be more intuitive to have a first phase, in which all standards are covered, but with a less granular approach and that only once </w:t>
      </w:r>
      <w:r w:rsidR="0042165B">
        <w:rPr>
          <w:sz w:val="20"/>
          <w:szCs w:val="18"/>
        </w:rPr>
        <w:t>there is a stable platform</w:t>
      </w:r>
      <w:r w:rsidR="00017686">
        <w:rPr>
          <w:sz w:val="20"/>
          <w:szCs w:val="18"/>
        </w:rPr>
        <w:t xml:space="preserve">, </w:t>
      </w:r>
      <w:r w:rsidR="00211283">
        <w:rPr>
          <w:sz w:val="20"/>
          <w:szCs w:val="18"/>
        </w:rPr>
        <w:t xml:space="preserve">the more detailed numerical data-points and </w:t>
      </w:r>
      <w:proofErr w:type="gramStart"/>
      <w:r w:rsidR="00211283">
        <w:rPr>
          <w:sz w:val="20"/>
          <w:szCs w:val="18"/>
        </w:rPr>
        <w:t>lo</w:t>
      </w:r>
      <w:r w:rsidR="0042165B">
        <w:rPr>
          <w:sz w:val="20"/>
          <w:szCs w:val="18"/>
        </w:rPr>
        <w:t>w</w:t>
      </w:r>
      <w:r w:rsidR="00211283">
        <w:rPr>
          <w:sz w:val="20"/>
          <w:szCs w:val="18"/>
        </w:rPr>
        <w:t>er level</w:t>
      </w:r>
      <w:proofErr w:type="gramEnd"/>
      <w:r w:rsidR="00211283">
        <w:rPr>
          <w:sz w:val="20"/>
          <w:szCs w:val="18"/>
        </w:rPr>
        <w:t xml:space="preserve"> disclosures should be tagged.</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w:t>
      </w:r>
      <w:r w:rsidRPr="00C052C9">
        <w:rPr>
          <w:rFonts w:eastAsia="Times New Roman"/>
          <w:color w:val="auto"/>
          <w:szCs w:val="22"/>
          <w:lang w:eastAsia="en-GB"/>
        </w:rPr>
        <w:t>Do you think it is necessary to establish a clear timeline and content for each phase from the outset? If not, please explain your reasons and propose alternative approaches.</w:t>
      </w:r>
      <w:r w:rsidRPr="007D4F05">
        <w:rPr>
          <w:rFonts w:eastAsia="Times New Roman"/>
          <w:color w:val="auto"/>
          <w:szCs w:val="22"/>
          <w:lang w:eastAsia="en-GB"/>
        </w:rPr>
        <w:t xml:space="preserve">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487890FF" w:rsidR="007D4F05" w:rsidRPr="00AF763D" w:rsidRDefault="00306450" w:rsidP="007D4F05">
      <w:pPr>
        <w:spacing w:after="0"/>
        <w:rPr>
          <w:sz w:val="20"/>
          <w:szCs w:val="18"/>
        </w:rPr>
      </w:pPr>
      <w:permStart w:id="1008013103" w:edGrp="everyone"/>
      <w:r>
        <w:rPr>
          <w:sz w:val="20"/>
          <w:szCs w:val="18"/>
        </w:rPr>
        <w:t xml:space="preserve">We </w:t>
      </w:r>
      <w:r w:rsidR="00811593">
        <w:rPr>
          <w:sz w:val="20"/>
          <w:szCs w:val="18"/>
        </w:rPr>
        <w:t>agree</w:t>
      </w:r>
      <w:r w:rsidR="002B3872">
        <w:rPr>
          <w:sz w:val="20"/>
          <w:szCs w:val="18"/>
        </w:rPr>
        <w:t xml:space="preserve"> that</w:t>
      </w:r>
      <w:r w:rsidR="006C4A74">
        <w:rPr>
          <w:sz w:val="20"/>
          <w:szCs w:val="18"/>
        </w:rPr>
        <w:t xml:space="preserve"> it</w:t>
      </w:r>
      <w:r w:rsidR="00941D08">
        <w:rPr>
          <w:sz w:val="20"/>
          <w:szCs w:val="18"/>
        </w:rPr>
        <w:t xml:space="preserve"> is</w:t>
      </w:r>
      <w:r w:rsidR="002B3872">
        <w:rPr>
          <w:sz w:val="20"/>
          <w:szCs w:val="18"/>
        </w:rPr>
        <w:t xml:space="preserve"> necessary</w:t>
      </w:r>
      <w:r w:rsidR="00941D08">
        <w:rPr>
          <w:sz w:val="20"/>
          <w:szCs w:val="18"/>
        </w:rPr>
        <w:t xml:space="preserve"> </w:t>
      </w:r>
      <w:r w:rsidR="006C4A74" w:rsidRPr="00252BFD">
        <w:rPr>
          <w:sz w:val="20"/>
          <w:szCs w:val="18"/>
        </w:rPr>
        <w:t>to establish a clear timeline and content for each phase</w:t>
      </w:r>
      <w:r w:rsidR="003C5B9A" w:rsidRPr="00252BFD">
        <w:rPr>
          <w:sz w:val="20"/>
          <w:szCs w:val="18"/>
        </w:rPr>
        <w:t>.</w:t>
      </w:r>
      <w:r w:rsidR="00A60C4C" w:rsidRPr="00252BFD">
        <w:rPr>
          <w:sz w:val="20"/>
          <w:szCs w:val="18"/>
        </w:rPr>
        <w:t xml:space="preserve"> </w:t>
      </w:r>
      <w:r w:rsidR="0042308D">
        <w:rPr>
          <w:sz w:val="20"/>
          <w:szCs w:val="18"/>
        </w:rPr>
        <w:t>We</w:t>
      </w:r>
      <w:r w:rsidR="00A60C4C" w:rsidRPr="00252BFD">
        <w:rPr>
          <w:sz w:val="20"/>
          <w:szCs w:val="18"/>
        </w:rPr>
        <w:t xml:space="preserve"> </w:t>
      </w:r>
      <w:r w:rsidR="00A16345">
        <w:rPr>
          <w:sz w:val="20"/>
          <w:szCs w:val="18"/>
        </w:rPr>
        <w:t xml:space="preserve">further believe it </w:t>
      </w:r>
      <w:r w:rsidR="00A60C4C" w:rsidRPr="00252BFD">
        <w:rPr>
          <w:sz w:val="20"/>
          <w:szCs w:val="18"/>
        </w:rPr>
        <w:t>would be helpful to clarify whether the XHTML</w:t>
      </w:r>
      <w:r w:rsidR="00A3526E" w:rsidRPr="00252BFD">
        <w:rPr>
          <w:sz w:val="20"/>
          <w:szCs w:val="18"/>
        </w:rPr>
        <w:t xml:space="preserve"> format</w:t>
      </w:r>
      <w:r w:rsidR="00A60C4C" w:rsidRPr="00252BFD">
        <w:rPr>
          <w:sz w:val="20"/>
          <w:szCs w:val="18"/>
        </w:rPr>
        <w:t xml:space="preserve"> is </w:t>
      </w:r>
      <w:r w:rsidR="00925898" w:rsidRPr="00252BFD">
        <w:rPr>
          <w:sz w:val="20"/>
          <w:szCs w:val="18"/>
        </w:rPr>
        <w:t>require</w:t>
      </w:r>
      <w:r w:rsidR="00B32171" w:rsidRPr="00252BFD">
        <w:rPr>
          <w:sz w:val="20"/>
          <w:szCs w:val="18"/>
        </w:rPr>
        <w:t>d</w:t>
      </w:r>
      <w:r w:rsidR="00925898" w:rsidRPr="00252BFD">
        <w:rPr>
          <w:sz w:val="20"/>
          <w:szCs w:val="18"/>
        </w:rPr>
        <w:t xml:space="preserve"> </w:t>
      </w:r>
      <w:proofErr w:type="gramStart"/>
      <w:r w:rsidR="00B32171" w:rsidRPr="00252BFD">
        <w:rPr>
          <w:sz w:val="20"/>
          <w:szCs w:val="18"/>
        </w:rPr>
        <w:t>as long as</w:t>
      </w:r>
      <w:proofErr w:type="gramEnd"/>
      <w:r w:rsidR="00925898" w:rsidRPr="00252BFD">
        <w:rPr>
          <w:sz w:val="20"/>
          <w:szCs w:val="18"/>
        </w:rPr>
        <w:t xml:space="preserve"> marking up the sustainability statement is not </w:t>
      </w:r>
      <w:r w:rsidR="00B32171" w:rsidRPr="00252BFD">
        <w:rPr>
          <w:sz w:val="20"/>
          <w:szCs w:val="18"/>
        </w:rPr>
        <w:t xml:space="preserve">yet </w:t>
      </w:r>
      <w:r w:rsidR="00925898" w:rsidRPr="00252BFD">
        <w:rPr>
          <w:sz w:val="20"/>
          <w:szCs w:val="18"/>
        </w:rPr>
        <w:t xml:space="preserve">in </w:t>
      </w:r>
      <w:r w:rsidR="00B32171" w:rsidRPr="00252BFD">
        <w:rPr>
          <w:sz w:val="20"/>
          <w:szCs w:val="18"/>
        </w:rPr>
        <w:t>effect</w:t>
      </w:r>
      <w:r w:rsidR="00925898">
        <w:rPr>
          <w:rFonts w:eastAsia="Times New Roman"/>
          <w:color w:val="auto"/>
          <w:szCs w:val="22"/>
          <w:lang w:eastAsia="en-GB"/>
        </w:rPr>
        <w:t>.</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w:t>
      </w:r>
      <w:r w:rsidRPr="00C052C9">
        <w:rPr>
          <w:rFonts w:eastAsia="Times New Roman"/>
          <w:color w:val="auto"/>
          <w:szCs w:val="22"/>
          <w:lang w:eastAsia="en-GB"/>
        </w:rPr>
        <w:t>Do you agree with the approach to limit the creation of extension taxonomy elements for marking up sustainably reports? If not, please explain your reasons and suggest alternative approaches.</w:t>
      </w:r>
      <w:r w:rsidRPr="007D4F05">
        <w:rPr>
          <w:rFonts w:eastAsia="Times New Roman"/>
          <w:color w:val="auto"/>
          <w:szCs w:val="22"/>
          <w:lang w:eastAsia="en-GB"/>
        </w:rPr>
        <w:t xml:space="preserve">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73E50909" w:rsidR="007D4F05" w:rsidRPr="009B4241" w:rsidRDefault="00A16345" w:rsidP="007D4F05">
      <w:pPr>
        <w:spacing w:after="0"/>
        <w:rPr>
          <w:sz w:val="20"/>
        </w:rPr>
      </w:pPr>
      <w:permStart w:id="772892299" w:edGrp="everyone"/>
      <w:r>
        <w:rPr>
          <w:sz w:val="20"/>
        </w:rPr>
        <w:t>As a principle,</w:t>
      </w:r>
      <w:r w:rsidR="006C79EE" w:rsidRPr="001C134C">
        <w:rPr>
          <w:sz w:val="20"/>
        </w:rPr>
        <w:t xml:space="preserve"> we</w:t>
      </w:r>
      <w:r w:rsidR="00D11167" w:rsidRPr="001C134C">
        <w:rPr>
          <w:sz w:val="20"/>
        </w:rPr>
        <w:t xml:space="preserve"> agree</w:t>
      </w:r>
      <w:r w:rsidR="007E4EB6" w:rsidRPr="00252BFD">
        <w:rPr>
          <w:sz w:val="20"/>
        </w:rPr>
        <w:t xml:space="preserve"> with the approach to limit the creation of extension taxonomy elements for marking up sustainably reports</w:t>
      </w:r>
      <w:r w:rsidR="00D11167" w:rsidRPr="00252BFD">
        <w:rPr>
          <w:sz w:val="20"/>
        </w:rPr>
        <w:t>. However</w:t>
      </w:r>
      <w:r w:rsidR="00E364FD" w:rsidRPr="00252BFD">
        <w:rPr>
          <w:sz w:val="20"/>
        </w:rPr>
        <w:t>,</w:t>
      </w:r>
      <w:r w:rsidR="00D11167" w:rsidRPr="00252BFD">
        <w:rPr>
          <w:sz w:val="20"/>
        </w:rPr>
        <w:t xml:space="preserve"> we </w:t>
      </w:r>
      <w:r w:rsidR="00941D08">
        <w:rPr>
          <w:sz w:val="20"/>
        </w:rPr>
        <w:t>note</w:t>
      </w:r>
      <w:r w:rsidR="00941D08" w:rsidRPr="00252BFD">
        <w:rPr>
          <w:sz w:val="20"/>
        </w:rPr>
        <w:t xml:space="preserve"> </w:t>
      </w:r>
      <w:r w:rsidR="00D11167" w:rsidRPr="00252BFD">
        <w:rPr>
          <w:sz w:val="20"/>
        </w:rPr>
        <w:t xml:space="preserve">that some undertakings provide </w:t>
      </w:r>
      <w:r w:rsidR="001C134C" w:rsidRPr="00252BFD">
        <w:rPr>
          <w:sz w:val="20"/>
        </w:rPr>
        <w:t xml:space="preserve">entity specific disclosures or even </w:t>
      </w:r>
      <w:r w:rsidR="00D11167" w:rsidRPr="00252BFD">
        <w:rPr>
          <w:sz w:val="20"/>
        </w:rPr>
        <w:t xml:space="preserve">additional </w:t>
      </w:r>
      <w:r w:rsidR="00AB49B9" w:rsidRPr="00252BFD">
        <w:rPr>
          <w:sz w:val="20"/>
        </w:rPr>
        <w:t xml:space="preserve">information beyond the requirements of the ESRS. </w:t>
      </w:r>
      <w:r w:rsidR="00E97903">
        <w:rPr>
          <w:sz w:val="20"/>
        </w:rPr>
        <w:t>Marking up t</w:t>
      </w:r>
      <w:r w:rsidR="00F17747">
        <w:rPr>
          <w:sz w:val="20"/>
        </w:rPr>
        <w:t>his</w:t>
      </w:r>
      <w:r w:rsidR="00F17747" w:rsidRPr="00252BFD">
        <w:rPr>
          <w:sz w:val="20"/>
        </w:rPr>
        <w:t xml:space="preserve"> </w:t>
      </w:r>
      <w:r w:rsidR="00AB49B9" w:rsidRPr="00252BFD">
        <w:rPr>
          <w:sz w:val="20"/>
        </w:rPr>
        <w:t xml:space="preserve">information </w:t>
      </w:r>
      <w:r w:rsidR="001C134C" w:rsidRPr="00252BFD">
        <w:rPr>
          <w:sz w:val="20"/>
        </w:rPr>
        <w:t xml:space="preserve">may </w:t>
      </w:r>
      <w:r w:rsidR="00AB49B9" w:rsidRPr="00252BFD">
        <w:rPr>
          <w:sz w:val="20"/>
        </w:rPr>
        <w:t xml:space="preserve">require the </w:t>
      </w:r>
      <w:r w:rsidR="00E97903">
        <w:rPr>
          <w:sz w:val="20"/>
        </w:rPr>
        <w:t>use and</w:t>
      </w:r>
      <w:r w:rsidR="006530AF">
        <w:rPr>
          <w:sz w:val="20"/>
        </w:rPr>
        <w:t>,</w:t>
      </w:r>
      <w:r w:rsidR="00E97903">
        <w:rPr>
          <w:sz w:val="20"/>
        </w:rPr>
        <w:t xml:space="preserve"> therefore</w:t>
      </w:r>
      <w:r w:rsidR="006530AF">
        <w:rPr>
          <w:sz w:val="20"/>
        </w:rPr>
        <w:t>,</w:t>
      </w:r>
      <w:r w:rsidR="00E97903">
        <w:rPr>
          <w:sz w:val="20"/>
        </w:rPr>
        <w:t xml:space="preserve"> the creation</w:t>
      </w:r>
      <w:r w:rsidR="00E97903" w:rsidRPr="00252BFD">
        <w:rPr>
          <w:sz w:val="20"/>
        </w:rPr>
        <w:t xml:space="preserve"> </w:t>
      </w:r>
      <w:r w:rsidR="00AB49B9" w:rsidRPr="00252BFD">
        <w:rPr>
          <w:sz w:val="20"/>
        </w:rPr>
        <w:t xml:space="preserve">of extension taxonomy elements. A field test may </w:t>
      </w:r>
      <w:r w:rsidR="00134CD7" w:rsidRPr="00252BFD">
        <w:rPr>
          <w:sz w:val="20"/>
        </w:rPr>
        <w:t>provide additional insights in the need for the creation of extension taxonomy elements</w:t>
      </w:r>
      <w:r w:rsidR="00C92685">
        <w:rPr>
          <w:sz w:val="20"/>
        </w:rPr>
        <w:t xml:space="preserve"> </w:t>
      </w:r>
      <w:r w:rsidR="001D38B9">
        <w:rPr>
          <w:sz w:val="20"/>
        </w:rPr>
        <w:t xml:space="preserve">by undertakings </w:t>
      </w:r>
      <w:r w:rsidR="00DC04DE">
        <w:rPr>
          <w:sz w:val="20"/>
        </w:rPr>
        <w:t>to disclose ‘other information’ and/or ‘entity specific information’</w:t>
      </w:r>
      <w:r w:rsidR="00134CD7" w:rsidRPr="009B4241">
        <w:rPr>
          <w:rFonts w:eastAsia="Times New Roman"/>
          <w:color w:val="auto"/>
          <w:sz w:val="20"/>
          <w:lang w:eastAsia="en-GB"/>
        </w:rPr>
        <w:t>.</w:t>
      </w:r>
      <w:r w:rsidR="006E230D">
        <w:rPr>
          <w:rFonts w:eastAsia="Times New Roman"/>
          <w:color w:val="auto"/>
          <w:sz w:val="20"/>
          <w:lang w:eastAsia="en-GB"/>
        </w:rPr>
        <w:t xml:space="preserve"> </w:t>
      </w:r>
      <w:r w:rsidR="00B21AE4">
        <w:rPr>
          <w:sz w:val="20"/>
          <w:szCs w:val="18"/>
        </w:rPr>
        <w:t xml:space="preserve">Additionally, and within the boundaries to our answer to question 36, ESMA should provide sufficient authoritative guidance on how data points should be presented </w:t>
      </w:r>
      <w:proofErr w:type="gramStart"/>
      <w:r w:rsidR="00B21AE4">
        <w:rPr>
          <w:sz w:val="20"/>
          <w:szCs w:val="18"/>
        </w:rPr>
        <w:t>in order to</w:t>
      </w:r>
      <w:proofErr w:type="gramEnd"/>
      <w:r w:rsidR="00B21AE4">
        <w:rPr>
          <w:sz w:val="20"/>
          <w:szCs w:val="18"/>
        </w:rPr>
        <w:t xml:space="preserve"> facilitate digital tagging in an efficient manner.</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1A74F389" w:rsidR="007D4F05" w:rsidRPr="00AF763D" w:rsidRDefault="005A4C95" w:rsidP="007D4F05">
      <w:pPr>
        <w:spacing w:after="0"/>
        <w:rPr>
          <w:sz w:val="20"/>
          <w:szCs w:val="18"/>
        </w:rPr>
      </w:pPr>
      <w:permStart w:id="638739279" w:edGrp="everyone"/>
      <w:proofErr w:type="gramStart"/>
      <w:r>
        <w:rPr>
          <w:sz w:val="20"/>
          <w:szCs w:val="18"/>
        </w:rPr>
        <w:t>Making adjustments</w:t>
      </w:r>
      <w:proofErr w:type="gramEnd"/>
      <w:r>
        <w:rPr>
          <w:sz w:val="20"/>
          <w:szCs w:val="18"/>
        </w:rPr>
        <w:t xml:space="preserve"> in </w:t>
      </w:r>
      <w:r w:rsidRPr="00252BFD">
        <w:rPr>
          <w:sz w:val="20"/>
          <w:szCs w:val="18"/>
        </w:rPr>
        <w:t>response to changing circumstances</w:t>
      </w:r>
      <w:r w:rsidRPr="00AF763D">
        <w:rPr>
          <w:sz w:val="20"/>
          <w:szCs w:val="18"/>
        </w:rPr>
        <w:t xml:space="preserve"> </w:t>
      </w:r>
      <w:r>
        <w:rPr>
          <w:sz w:val="20"/>
          <w:szCs w:val="18"/>
        </w:rPr>
        <w:t>makes sense.</w:t>
      </w:r>
      <w:r w:rsidR="00F0224C">
        <w:rPr>
          <w:sz w:val="20"/>
          <w:szCs w:val="18"/>
        </w:rPr>
        <w:t xml:space="preserve"> When </w:t>
      </w:r>
      <w:r w:rsidR="00C27B27">
        <w:rPr>
          <w:sz w:val="20"/>
          <w:szCs w:val="18"/>
        </w:rPr>
        <w:t xml:space="preserve">considering changing circumstances, we suggest that </w:t>
      </w:r>
      <w:r w:rsidR="00A07044">
        <w:rPr>
          <w:sz w:val="20"/>
          <w:szCs w:val="18"/>
        </w:rPr>
        <w:t xml:space="preserve">besides </w:t>
      </w:r>
      <w:r w:rsidR="00F0224C">
        <w:rPr>
          <w:sz w:val="20"/>
          <w:szCs w:val="18"/>
        </w:rPr>
        <w:t xml:space="preserve">evaluating the challenges faced by preparers and considering the needs of users, the challenges faced by the </w:t>
      </w:r>
      <w:r w:rsidR="00805C0F">
        <w:rPr>
          <w:sz w:val="20"/>
          <w:szCs w:val="18"/>
        </w:rPr>
        <w:t xml:space="preserve">assurance </w:t>
      </w:r>
      <w:r w:rsidR="009B4241">
        <w:rPr>
          <w:sz w:val="20"/>
          <w:szCs w:val="18"/>
        </w:rPr>
        <w:t>provider</w:t>
      </w:r>
      <w:r w:rsidR="00612187">
        <w:rPr>
          <w:sz w:val="20"/>
          <w:szCs w:val="18"/>
        </w:rPr>
        <w:t xml:space="preserve"> </w:t>
      </w:r>
      <w:r w:rsidR="00A730DC">
        <w:rPr>
          <w:sz w:val="20"/>
          <w:szCs w:val="18"/>
        </w:rPr>
        <w:t>in</w:t>
      </w:r>
      <w:r w:rsidR="00612187">
        <w:rPr>
          <w:sz w:val="20"/>
          <w:szCs w:val="18"/>
        </w:rPr>
        <w:t xml:space="preserve"> review</w:t>
      </w:r>
      <w:r w:rsidR="00A730DC">
        <w:rPr>
          <w:sz w:val="20"/>
          <w:szCs w:val="18"/>
        </w:rPr>
        <w:t>ing</w:t>
      </w:r>
      <w:r w:rsidR="00612187">
        <w:rPr>
          <w:sz w:val="20"/>
          <w:szCs w:val="18"/>
        </w:rPr>
        <w:t xml:space="preserve"> whether the mark up is in conformity </w:t>
      </w:r>
      <w:r w:rsidR="00FB5D02">
        <w:rPr>
          <w:sz w:val="20"/>
          <w:szCs w:val="18"/>
        </w:rPr>
        <w:t>with</w:t>
      </w:r>
      <w:r w:rsidR="00612187">
        <w:rPr>
          <w:sz w:val="20"/>
          <w:szCs w:val="18"/>
        </w:rPr>
        <w:t xml:space="preserve"> the requirements should </w:t>
      </w:r>
      <w:r w:rsidR="00FB5D02">
        <w:rPr>
          <w:sz w:val="20"/>
          <w:szCs w:val="18"/>
        </w:rPr>
        <w:t>also</w:t>
      </w:r>
      <w:r w:rsidR="00612187">
        <w:rPr>
          <w:sz w:val="20"/>
          <w:szCs w:val="18"/>
        </w:rPr>
        <w:t xml:space="preserve"> be </w:t>
      </w:r>
      <w:proofErr w:type="gramStart"/>
      <w:r w:rsidR="00612187">
        <w:rPr>
          <w:sz w:val="20"/>
          <w:szCs w:val="18"/>
        </w:rPr>
        <w:t>taken into account</w:t>
      </w:r>
      <w:proofErr w:type="gramEnd"/>
      <w:r w:rsidR="00612187">
        <w:rPr>
          <w:sz w:val="20"/>
          <w:szCs w:val="18"/>
        </w:rPr>
        <w:t>.</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705A2F"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w:t>
      </w:r>
      <w:r w:rsidRPr="00836F82">
        <w:rPr>
          <w:rFonts w:eastAsia="Times New Roman"/>
          <w:color w:val="auto"/>
          <w:szCs w:val="22"/>
          <w:lang w:eastAsia="en-GB"/>
        </w:rPr>
        <w:t>Do you agree with having a closed taxonomy for Article 8 sustainability disclosures? If not, please explain your reasons and provide examples on when entity-specific extensions might be necessary.</w:t>
      </w:r>
      <w:r w:rsidRPr="007D4F05">
        <w:rPr>
          <w:rFonts w:eastAsia="Times New Roman"/>
          <w:color w:val="auto"/>
          <w:szCs w:val="22"/>
          <w:lang w:eastAsia="en-GB"/>
        </w:rPr>
        <w:t xml:space="preserve">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2B32D08" w:rsidR="006A64ED" w:rsidRDefault="009B4241" w:rsidP="006A64ED">
      <w:pPr>
        <w:spacing w:after="0"/>
        <w:rPr>
          <w:rFonts w:eastAsia="Times New Roman"/>
          <w:color w:val="auto"/>
          <w:sz w:val="20"/>
          <w:lang w:eastAsia="en-GB"/>
        </w:rPr>
      </w:pPr>
      <w:permStart w:id="43591955" w:edGrp="everyone"/>
      <w:r>
        <w:rPr>
          <w:rFonts w:eastAsia="Times New Roman"/>
          <w:color w:val="auto"/>
          <w:szCs w:val="22"/>
          <w:lang w:eastAsia="en-GB"/>
        </w:rPr>
        <w:t>W</w:t>
      </w:r>
      <w:r w:rsidR="00F5480D" w:rsidRPr="009B4241">
        <w:rPr>
          <w:rFonts w:eastAsia="Times New Roman"/>
          <w:color w:val="auto"/>
          <w:sz w:val="20"/>
          <w:lang w:eastAsia="en-GB"/>
        </w:rPr>
        <w:t xml:space="preserve">e agree with a closed taxonomy for Article 8 sustainability disclosures. </w:t>
      </w:r>
    </w:p>
    <w:p w14:paraId="3B12AE69" w14:textId="77777777" w:rsidR="007D5330" w:rsidRDefault="007D5330" w:rsidP="006A64ED">
      <w:pPr>
        <w:spacing w:after="0"/>
        <w:rPr>
          <w:rFonts w:eastAsia="Times New Roman"/>
          <w:color w:val="auto"/>
          <w:sz w:val="20"/>
          <w:lang w:eastAsia="en-GB"/>
        </w:rPr>
      </w:pPr>
    </w:p>
    <w:p w14:paraId="1168AD3E" w14:textId="6BFE7473" w:rsidR="007D5330" w:rsidRPr="00AF763D" w:rsidRDefault="0078435C" w:rsidP="006A64ED">
      <w:pPr>
        <w:spacing w:after="0"/>
        <w:rPr>
          <w:sz w:val="20"/>
          <w:szCs w:val="18"/>
        </w:rPr>
      </w:pPr>
      <w:r>
        <w:rPr>
          <w:sz w:val="20"/>
          <w:szCs w:val="18"/>
        </w:rPr>
        <w:t>However, u</w:t>
      </w:r>
      <w:r w:rsidR="007D5330" w:rsidRPr="007D5330">
        <w:rPr>
          <w:sz w:val="20"/>
          <w:szCs w:val="18"/>
        </w:rPr>
        <w:t xml:space="preserve">ndertakings </w:t>
      </w:r>
      <w:r w:rsidR="007D5330">
        <w:rPr>
          <w:sz w:val="20"/>
          <w:szCs w:val="18"/>
        </w:rPr>
        <w:t>may</w:t>
      </w:r>
      <w:r w:rsidR="007D5330" w:rsidRPr="007D5330">
        <w:rPr>
          <w:sz w:val="20"/>
          <w:szCs w:val="18"/>
        </w:rPr>
        <w:t xml:space="preserve"> comment on activities that the entity considers to be contributing to some</w:t>
      </w:r>
      <w:r>
        <w:rPr>
          <w:sz w:val="20"/>
          <w:szCs w:val="18"/>
        </w:rPr>
        <w:t>, but not all,</w:t>
      </w:r>
      <w:r w:rsidR="007D5330" w:rsidRPr="007D5330">
        <w:rPr>
          <w:sz w:val="20"/>
          <w:szCs w:val="18"/>
        </w:rPr>
        <w:t xml:space="preserve"> of the six objectives. </w:t>
      </w:r>
      <w:proofErr w:type="gramStart"/>
      <w:r w:rsidR="000839C7">
        <w:rPr>
          <w:sz w:val="20"/>
          <w:szCs w:val="18"/>
        </w:rPr>
        <w:t>In order to</w:t>
      </w:r>
      <w:proofErr w:type="gramEnd"/>
      <w:r w:rsidR="00BA0077" w:rsidRPr="007D5330">
        <w:rPr>
          <w:sz w:val="20"/>
          <w:szCs w:val="18"/>
        </w:rPr>
        <w:t xml:space="preserve"> </w:t>
      </w:r>
      <w:r w:rsidR="007D5330" w:rsidRPr="007D5330">
        <w:rPr>
          <w:sz w:val="20"/>
          <w:szCs w:val="18"/>
        </w:rPr>
        <w:t>disclose</w:t>
      </w:r>
      <w:r w:rsidR="000839C7">
        <w:rPr>
          <w:sz w:val="20"/>
          <w:szCs w:val="18"/>
        </w:rPr>
        <w:t xml:space="preserve"> this type of information</w:t>
      </w:r>
      <w:r w:rsidR="007D5330" w:rsidRPr="007D5330">
        <w:rPr>
          <w:sz w:val="20"/>
          <w:szCs w:val="18"/>
        </w:rPr>
        <w:t xml:space="preserve">, </w:t>
      </w:r>
      <w:r w:rsidR="00E2249F" w:rsidRPr="006229DC">
        <w:rPr>
          <w:rFonts w:eastAsia="Times New Roman"/>
          <w:color w:val="auto"/>
          <w:sz w:val="20"/>
          <w:lang w:eastAsia="en-GB"/>
        </w:rPr>
        <w:t>entity-specific extensions might be necessary.</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w:t>
      </w:r>
      <w:r w:rsidRPr="00836F82">
        <w:rPr>
          <w:rFonts w:eastAsia="Times New Roman"/>
          <w:color w:val="auto"/>
          <w:szCs w:val="22"/>
          <w:lang w:eastAsia="en-GB"/>
        </w:rPr>
        <w:t>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w:t>
      </w:r>
      <w:r w:rsidRPr="007D4F05">
        <w:rPr>
          <w:rFonts w:eastAsia="Times New Roman"/>
          <w:color w:val="auto"/>
          <w:szCs w:val="22"/>
          <w:lang w:eastAsia="en-GB"/>
        </w:rPr>
        <w:t xml:space="preserve">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4B035397" w:rsidR="006A64ED" w:rsidRPr="00AF763D" w:rsidRDefault="002923BC" w:rsidP="006A64ED">
      <w:pPr>
        <w:spacing w:after="0"/>
        <w:rPr>
          <w:sz w:val="20"/>
          <w:szCs w:val="18"/>
        </w:rPr>
      </w:pPr>
      <w:permStart w:id="611662945" w:edGrp="everyone"/>
      <w:r>
        <w:rPr>
          <w:rFonts w:eastAsia="Times New Roman"/>
          <w:color w:val="auto"/>
          <w:sz w:val="20"/>
          <w:lang w:eastAsia="en-GB"/>
        </w:rPr>
        <w:t>While we do not disagree with the proposals, we suggest t</w:t>
      </w:r>
      <w:r w:rsidR="00900975">
        <w:rPr>
          <w:rFonts w:eastAsia="Times New Roman"/>
          <w:color w:val="auto"/>
          <w:sz w:val="20"/>
          <w:lang w:eastAsia="en-GB"/>
        </w:rPr>
        <w:t>aking</w:t>
      </w:r>
      <w:r w:rsidR="00C0629F">
        <w:rPr>
          <w:rFonts w:eastAsia="Times New Roman"/>
          <w:color w:val="auto"/>
          <w:sz w:val="20"/>
          <w:lang w:eastAsia="en-GB"/>
        </w:rPr>
        <w:t xml:space="preserve"> </w:t>
      </w:r>
      <w:r>
        <w:rPr>
          <w:rFonts w:eastAsia="Times New Roman"/>
          <w:color w:val="auto"/>
          <w:sz w:val="20"/>
          <w:lang w:eastAsia="en-GB"/>
        </w:rPr>
        <w:t xml:space="preserve">the change in scope and currently exposed </w:t>
      </w:r>
      <w:r w:rsidR="00B73CB5" w:rsidRPr="009B4241">
        <w:rPr>
          <w:rFonts w:eastAsia="Times New Roman"/>
          <w:color w:val="auto"/>
          <w:sz w:val="20"/>
          <w:lang w:eastAsia="en-GB"/>
        </w:rPr>
        <w:t>amendment</w:t>
      </w:r>
      <w:r>
        <w:rPr>
          <w:rFonts w:eastAsia="Times New Roman"/>
          <w:color w:val="auto"/>
          <w:sz w:val="20"/>
          <w:lang w:eastAsia="en-GB"/>
        </w:rPr>
        <w:t>s to</w:t>
      </w:r>
      <w:r w:rsidR="00B73CB5" w:rsidRPr="009B4241">
        <w:rPr>
          <w:rFonts w:eastAsia="Times New Roman"/>
          <w:color w:val="auto"/>
          <w:sz w:val="20"/>
          <w:lang w:eastAsia="en-GB"/>
        </w:rPr>
        <w:t xml:space="preserve"> the EU Taxonomy</w:t>
      </w:r>
      <w:r w:rsidR="00C45B16">
        <w:rPr>
          <w:rFonts w:eastAsia="Times New Roman"/>
          <w:color w:val="auto"/>
          <w:sz w:val="20"/>
          <w:lang w:eastAsia="en-GB"/>
        </w:rPr>
        <w:t xml:space="preserve"> into consideration</w:t>
      </w:r>
      <w:r w:rsidR="00B73CB5">
        <w:rPr>
          <w:rFonts w:eastAsia="Times New Roman"/>
          <w:color w:val="auto"/>
          <w:szCs w:val="22"/>
          <w:lang w:eastAsia="en-GB"/>
        </w:rPr>
        <w:t>.</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4D71A301" w:rsidR="006A64ED" w:rsidRPr="00AF763D" w:rsidRDefault="009B7414" w:rsidP="006A64ED">
      <w:pPr>
        <w:spacing w:after="0"/>
        <w:rPr>
          <w:sz w:val="20"/>
          <w:szCs w:val="18"/>
        </w:rPr>
      </w:pPr>
      <w:permStart w:id="2102669281" w:edGrp="everyone"/>
      <w:r>
        <w:rPr>
          <w:sz w:val="20"/>
          <w:szCs w:val="18"/>
        </w:rPr>
        <w:t>A</w:t>
      </w:r>
      <w:r w:rsidR="002C2037">
        <w:rPr>
          <w:sz w:val="20"/>
          <w:szCs w:val="18"/>
        </w:rPr>
        <w:t xml:space="preserve">lthough the </w:t>
      </w:r>
      <w:r w:rsidR="00B17AFF">
        <w:rPr>
          <w:sz w:val="20"/>
          <w:szCs w:val="18"/>
        </w:rPr>
        <w:t xml:space="preserve">draft </w:t>
      </w:r>
      <w:r w:rsidR="002C2037">
        <w:rPr>
          <w:sz w:val="20"/>
          <w:szCs w:val="18"/>
        </w:rPr>
        <w:t xml:space="preserve">text of the RTS on ESEF is </w:t>
      </w:r>
      <w:r w:rsidR="00BC5F19">
        <w:rPr>
          <w:sz w:val="20"/>
          <w:szCs w:val="18"/>
        </w:rPr>
        <w:t>available before its</w:t>
      </w:r>
      <w:r>
        <w:rPr>
          <w:sz w:val="20"/>
          <w:szCs w:val="18"/>
        </w:rPr>
        <w:t xml:space="preserve"> </w:t>
      </w:r>
      <w:r w:rsidR="00C533E9">
        <w:rPr>
          <w:sz w:val="20"/>
          <w:szCs w:val="18"/>
        </w:rPr>
        <w:t>publication in the OJ</w:t>
      </w:r>
      <w:r w:rsidR="00BC5F19">
        <w:rPr>
          <w:sz w:val="20"/>
          <w:szCs w:val="18"/>
        </w:rPr>
        <w:t xml:space="preserve">, the publication in the OJ marks the </w:t>
      </w:r>
      <w:r w:rsidR="00E70881">
        <w:rPr>
          <w:sz w:val="20"/>
          <w:szCs w:val="18"/>
        </w:rPr>
        <w:t xml:space="preserve">implementation of </w:t>
      </w:r>
      <w:r w:rsidR="00866919">
        <w:rPr>
          <w:sz w:val="20"/>
          <w:szCs w:val="18"/>
        </w:rPr>
        <w:t>the</w:t>
      </w:r>
      <w:r w:rsidR="000F102B">
        <w:rPr>
          <w:sz w:val="20"/>
          <w:szCs w:val="18"/>
        </w:rPr>
        <w:t xml:space="preserve"> </w:t>
      </w:r>
      <w:r w:rsidR="00E70881">
        <w:rPr>
          <w:sz w:val="20"/>
          <w:szCs w:val="18"/>
        </w:rPr>
        <w:t>requirement</w:t>
      </w:r>
      <w:r w:rsidR="00866919">
        <w:rPr>
          <w:sz w:val="20"/>
          <w:szCs w:val="18"/>
        </w:rPr>
        <w:t>s</w:t>
      </w:r>
      <w:r w:rsidR="00E70881">
        <w:rPr>
          <w:sz w:val="20"/>
          <w:szCs w:val="18"/>
        </w:rPr>
        <w:t xml:space="preserve">. </w:t>
      </w:r>
      <w:r w:rsidR="00FB5D02">
        <w:rPr>
          <w:sz w:val="20"/>
          <w:szCs w:val="18"/>
        </w:rPr>
        <w:t>Suffici</w:t>
      </w:r>
      <w:r w:rsidR="00177D49">
        <w:rPr>
          <w:sz w:val="20"/>
          <w:szCs w:val="18"/>
        </w:rPr>
        <w:t>ent</w:t>
      </w:r>
      <w:r w:rsidR="00E70881">
        <w:rPr>
          <w:sz w:val="20"/>
          <w:szCs w:val="18"/>
        </w:rPr>
        <w:t xml:space="preserve"> time is needed for </w:t>
      </w:r>
      <w:r w:rsidR="00EF7DC5">
        <w:rPr>
          <w:sz w:val="20"/>
          <w:szCs w:val="18"/>
        </w:rPr>
        <w:t>software</w:t>
      </w:r>
      <w:r w:rsidR="001A4E7E">
        <w:rPr>
          <w:sz w:val="20"/>
          <w:szCs w:val="18"/>
        </w:rPr>
        <w:t xml:space="preserve"> providers</w:t>
      </w:r>
      <w:r w:rsidR="00E70881">
        <w:rPr>
          <w:sz w:val="20"/>
          <w:szCs w:val="18"/>
        </w:rPr>
        <w:t xml:space="preserve">, preparers and </w:t>
      </w:r>
      <w:r w:rsidR="00805C0F">
        <w:rPr>
          <w:sz w:val="20"/>
          <w:szCs w:val="18"/>
        </w:rPr>
        <w:t xml:space="preserve">assurance </w:t>
      </w:r>
      <w:r w:rsidR="009B4241">
        <w:rPr>
          <w:sz w:val="20"/>
          <w:szCs w:val="18"/>
        </w:rPr>
        <w:t>provider</w:t>
      </w:r>
      <w:r w:rsidR="00270AD7">
        <w:rPr>
          <w:sz w:val="20"/>
          <w:szCs w:val="18"/>
        </w:rPr>
        <w:t>s</w:t>
      </w:r>
      <w:r w:rsidR="00E92F57">
        <w:rPr>
          <w:sz w:val="20"/>
          <w:szCs w:val="18"/>
        </w:rPr>
        <w:t xml:space="preserve"> to </w:t>
      </w:r>
      <w:r w:rsidR="00123CA3">
        <w:rPr>
          <w:sz w:val="20"/>
          <w:szCs w:val="18"/>
        </w:rPr>
        <w:t>prepare</w:t>
      </w:r>
      <w:r w:rsidR="00EA476A">
        <w:rPr>
          <w:sz w:val="20"/>
          <w:szCs w:val="18"/>
        </w:rPr>
        <w:t xml:space="preserve"> for </w:t>
      </w:r>
      <w:r w:rsidR="00866919">
        <w:rPr>
          <w:sz w:val="20"/>
          <w:szCs w:val="18"/>
        </w:rPr>
        <w:t xml:space="preserve">these </w:t>
      </w:r>
      <w:r w:rsidR="00EA476A">
        <w:rPr>
          <w:sz w:val="20"/>
          <w:szCs w:val="18"/>
        </w:rPr>
        <w:t xml:space="preserve">requirements. A </w:t>
      </w:r>
      <w:r w:rsidR="00EB6ED8">
        <w:rPr>
          <w:sz w:val="20"/>
          <w:szCs w:val="18"/>
        </w:rPr>
        <w:t>six-month</w:t>
      </w:r>
      <w:r w:rsidR="00EA476A">
        <w:rPr>
          <w:sz w:val="20"/>
          <w:szCs w:val="18"/>
        </w:rPr>
        <w:t xml:space="preserve"> </w:t>
      </w:r>
      <w:r w:rsidR="006C427A">
        <w:rPr>
          <w:sz w:val="20"/>
          <w:szCs w:val="18"/>
        </w:rPr>
        <w:t xml:space="preserve">implementation </w:t>
      </w:r>
      <w:r w:rsidR="00EA476A">
        <w:rPr>
          <w:sz w:val="20"/>
          <w:szCs w:val="18"/>
        </w:rPr>
        <w:t xml:space="preserve">period </w:t>
      </w:r>
      <w:r w:rsidR="001E1845">
        <w:rPr>
          <w:sz w:val="20"/>
          <w:szCs w:val="18"/>
        </w:rPr>
        <w:t xml:space="preserve">could </w:t>
      </w:r>
      <w:r w:rsidR="006C427A">
        <w:rPr>
          <w:sz w:val="20"/>
          <w:szCs w:val="18"/>
        </w:rPr>
        <w:t xml:space="preserve">prove to </w:t>
      </w:r>
      <w:r w:rsidR="001E1845">
        <w:rPr>
          <w:sz w:val="20"/>
          <w:szCs w:val="18"/>
        </w:rPr>
        <w:t xml:space="preserve">be </w:t>
      </w:r>
      <w:r w:rsidR="001A2F55">
        <w:rPr>
          <w:sz w:val="20"/>
          <w:szCs w:val="18"/>
        </w:rPr>
        <w:t>challenging,</w:t>
      </w:r>
      <w:r w:rsidR="003F392A">
        <w:rPr>
          <w:sz w:val="20"/>
          <w:szCs w:val="18"/>
        </w:rPr>
        <w:t xml:space="preserve"> and a </w:t>
      </w:r>
      <w:r w:rsidR="00F17747">
        <w:rPr>
          <w:sz w:val="20"/>
          <w:szCs w:val="18"/>
        </w:rPr>
        <w:t>twel</w:t>
      </w:r>
      <w:r w:rsidR="00B6653E">
        <w:rPr>
          <w:sz w:val="20"/>
          <w:szCs w:val="18"/>
        </w:rPr>
        <w:t>ve</w:t>
      </w:r>
      <w:r w:rsidR="001A2F55">
        <w:rPr>
          <w:sz w:val="20"/>
          <w:szCs w:val="18"/>
        </w:rPr>
        <w:t>-</w:t>
      </w:r>
      <w:r w:rsidR="003F392A">
        <w:rPr>
          <w:sz w:val="20"/>
          <w:szCs w:val="18"/>
        </w:rPr>
        <w:t xml:space="preserve">month period </w:t>
      </w:r>
      <w:r w:rsidR="006C427A">
        <w:rPr>
          <w:sz w:val="20"/>
          <w:szCs w:val="18"/>
        </w:rPr>
        <w:t>seems more realistic</w:t>
      </w:r>
      <w:r w:rsidR="00866919">
        <w:rPr>
          <w:sz w:val="20"/>
          <w:szCs w:val="18"/>
        </w:rPr>
        <w:t xml:space="preserve"> in these </w:t>
      </w:r>
      <w:r w:rsidR="006C427A">
        <w:rPr>
          <w:sz w:val="20"/>
          <w:szCs w:val="18"/>
        </w:rPr>
        <w:t>cases</w:t>
      </w:r>
      <w:r w:rsidR="001E1845">
        <w:rPr>
          <w:sz w:val="20"/>
          <w:szCs w:val="18"/>
        </w:rPr>
        <w:t>.</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w:t>
      </w:r>
      <w:r w:rsidRPr="007D4F05">
        <w:rPr>
          <w:rFonts w:eastAsia="Times New Roman"/>
          <w:color w:val="auto"/>
          <w:szCs w:val="22"/>
          <w:lang w:eastAsia="en-GB"/>
        </w:rPr>
        <w:lastRenderedPageBreak/>
        <w:t xml:space="preserve">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2541ADEF" w:rsidR="006A64ED" w:rsidRPr="00AF763D" w:rsidRDefault="008C27AB" w:rsidP="006A64ED">
      <w:pPr>
        <w:spacing w:after="0"/>
        <w:rPr>
          <w:sz w:val="20"/>
          <w:szCs w:val="18"/>
        </w:rPr>
      </w:pPr>
      <w:permStart w:id="74010525" w:edGrp="everyone"/>
      <w:proofErr w:type="gramStart"/>
      <w:r>
        <w:rPr>
          <w:sz w:val="20"/>
          <w:szCs w:val="18"/>
        </w:rPr>
        <w:t>Making adjustments</w:t>
      </w:r>
      <w:proofErr w:type="gramEnd"/>
      <w:r>
        <w:rPr>
          <w:sz w:val="20"/>
          <w:szCs w:val="18"/>
        </w:rPr>
        <w:t xml:space="preserve"> in </w:t>
      </w:r>
      <w:r w:rsidRPr="00704656">
        <w:rPr>
          <w:sz w:val="20"/>
          <w:szCs w:val="18"/>
        </w:rPr>
        <w:t>response to changing circumstances</w:t>
      </w:r>
      <w:r w:rsidRPr="00AF763D">
        <w:rPr>
          <w:sz w:val="20"/>
          <w:szCs w:val="18"/>
        </w:rPr>
        <w:t xml:space="preserve"> </w:t>
      </w:r>
      <w:r>
        <w:rPr>
          <w:sz w:val="20"/>
          <w:szCs w:val="18"/>
        </w:rPr>
        <w:t xml:space="preserve">makes sense. When considering changing circumstances, we suggest that besides evaluating the challenges faced by preparers and considering the needs of users, the challenges faced by the assurance provider in reviewing whether the mark up is in conformity with the requirements should also be </w:t>
      </w:r>
      <w:proofErr w:type="gramStart"/>
      <w:r>
        <w:rPr>
          <w:sz w:val="20"/>
          <w:szCs w:val="18"/>
        </w:rPr>
        <w:t>taken into account</w:t>
      </w:r>
      <w:proofErr w:type="gramEnd"/>
      <w:r>
        <w:rPr>
          <w:sz w:val="20"/>
          <w:szCs w:val="18"/>
        </w:rPr>
        <w:t>.</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705A2F"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EA35F6">
        <w:rPr>
          <w:rFonts w:eastAsia="Times New Roman"/>
          <w:b/>
          <w:bCs/>
          <w:color w:val="auto"/>
          <w:szCs w:val="22"/>
          <w:lang w:eastAsia="en-GB"/>
        </w:rPr>
        <w:t>Question 12:</w:t>
      </w:r>
      <w:r w:rsidRPr="00EA35F6">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w:t>
      </w:r>
      <w:r w:rsidRPr="006A64ED">
        <w:rPr>
          <w:rFonts w:eastAsia="Times New Roman"/>
          <w:color w:val="auto"/>
          <w:szCs w:val="22"/>
          <w:lang w:eastAsia="en-GB"/>
        </w:rPr>
        <w:t xml:space="preserve">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EA35F6">
        <w:rPr>
          <w:rFonts w:eastAsia="Times New Roman"/>
          <w:b/>
          <w:bCs/>
          <w:color w:val="auto"/>
          <w:szCs w:val="22"/>
          <w:lang w:eastAsia="en-GB"/>
        </w:rPr>
        <w:t>Question 13:</w:t>
      </w:r>
      <w:r w:rsidRPr="00EA35F6">
        <w:rPr>
          <w:rFonts w:eastAsia="Times New Roman"/>
          <w:color w:val="auto"/>
          <w:szCs w:val="22"/>
          <w:lang w:eastAsia="en-GB"/>
        </w:rPr>
        <w:t xml:space="preserve"> Should ESMA consider using the EFRAG taxonomy files ‘as-is’ and without developing a ‘technical’ extension, </w:t>
      </w:r>
      <w:proofErr w:type="gramStart"/>
      <w:r w:rsidRPr="00EA35F6">
        <w:rPr>
          <w:rFonts w:eastAsia="Times New Roman"/>
          <w:color w:val="auto"/>
          <w:szCs w:val="22"/>
          <w:lang w:eastAsia="en-GB"/>
        </w:rPr>
        <w:t>similar to</w:t>
      </w:r>
      <w:proofErr w:type="gramEnd"/>
      <w:r w:rsidRPr="00EA35F6">
        <w:rPr>
          <w:rFonts w:eastAsia="Times New Roman"/>
          <w:color w:val="auto"/>
          <w:szCs w:val="22"/>
          <w:lang w:eastAsia="en-GB"/>
        </w:rPr>
        <w:t xml:space="preserve"> the one developed for IFRS accounting taxonomy scope?</w:t>
      </w:r>
      <w:r w:rsidRPr="006A64ED">
        <w:rPr>
          <w:rFonts w:eastAsia="Times New Roman"/>
          <w:color w:val="auto"/>
          <w:szCs w:val="22"/>
          <w:lang w:eastAsia="en-GB"/>
        </w:rPr>
        <w:t xml:space="preserv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4A805AEB"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w:t>
      </w:r>
      <w:r w:rsidRPr="00EA35F6">
        <w:rPr>
          <w:rFonts w:eastAsia="Times New Roman"/>
          <w:color w:val="auto"/>
          <w:szCs w:val="22"/>
          <w:lang w:eastAsia="en-GB"/>
        </w:rPr>
        <w:t>Do you have any other suggestions in relation to the future ESEF taxonomy framework and how ESMA can further reduce the burden for the reporting entities?</w:t>
      </w:r>
      <w:r w:rsidRPr="006A64ED">
        <w:rPr>
          <w:rFonts w:eastAsia="Times New Roman"/>
          <w:color w:val="auto"/>
          <w:szCs w:val="22"/>
          <w:lang w:eastAsia="en-GB"/>
        </w:rPr>
        <w:t xml:space="preserve">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382D7DEC" w14:textId="77777777" w:rsidR="00940E14" w:rsidRDefault="000F1667" w:rsidP="006A64ED">
      <w:pPr>
        <w:spacing w:after="0"/>
        <w:rPr>
          <w:sz w:val="20"/>
          <w:szCs w:val="18"/>
        </w:rPr>
      </w:pPr>
      <w:permStart w:id="1401631365" w:edGrp="everyone"/>
      <w:r>
        <w:rPr>
          <w:sz w:val="20"/>
          <w:szCs w:val="18"/>
        </w:rPr>
        <w:t xml:space="preserve">With the </w:t>
      </w:r>
      <w:r w:rsidR="003F1BC8">
        <w:rPr>
          <w:sz w:val="20"/>
          <w:szCs w:val="18"/>
        </w:rPr>
        <w:t>proposal</w:t>
      </w:r>
      <w:r>
        <w:rPr>
          <w:sz w:val="20"/>
          <w:szCs w:val="18"/>
        </w:rPr>
        <w:t xml:space="preserve"> to </w:t>
      </w:r>
      <w:r w:rsidRPr="000F1667">
        <w:rPr>
          <w:sz w:val="20"/>
          <w:szCs w:val="18"/>
        </w:rPr>
        <w:t>simplify ESRS disclosure requirements</w:t>
      </w:r>
      <w:r>
        <w:rPr>
          <w:sz w:val="20"/>
          <w:szCs w:val="18"/>
        </w:rPr>
        <w:t xml:space="preserve">, </w:t>
      </w:r>
      <w:r w:rsidR="0028019F">
        <w:rPr>
          <w:sz w:val="20"/>
          <w:szCs w:val="18"/>
        </w:rPr>
        <w:t xml:space="preserve">the detailed </w:t>
      </w:r>
      <w:r w:rsidR="00DD1108">
        <w:rPr>
          <w:sz w:val="20"/>
          <w:szCs w:val="18"/>
        </w:rPr>
        <w:t>mark-up</w:t>
      </w:r>
      <w:r w:rsidR="0028019F">
        <w:rPr>
          <w:sz w:val="20"/>
          <w:szCs w:val="18"/>
        </w:rPr>
        <w:t xml:space="preserve"> of the </w:t>
      </w:r>
      <w:r w:rsidR="00491569">
        <w:rPr>
          <w:sz w:val="20"/>
          <w:szCs w:val="18"/>
        </w:rPr>
        <w:t xml:space="preserve">current </w:t>
      </w:r>
      <w:r w:rsidR="0028019F">
        <w:rPr>
          <w:sz w:val="20"/>
          <w:szCs w:val="18"/>
        </w:rPr>
        <w:t xml:space="preserve">sustainability statements may </w:t>
      </w:r>
      <w:r w:rsidR="00491569">
        <w:rPr>
          <w:sz w:val="20"/>
          <w:szCs w:val="18"/>
        </w:rPr>
        <w:t xml:space="preserve">not be </w:t>
      </w:r>
      <w:r w:rsidR="00322274">
        <w:rPr>
          <w:sz w:val="20"/>
          <w:szCs w:val="18"/>
        </w:rPr>
        <w:t>considered that relevant anymore. As mentioned before</w:t>
      </w:r>
      <w:r w:rsidR="00D75FBA">
        <w:rPr>
          <w:sz w:val="20"/>
          <w:szCs w:val="18"/>
        </w:rPr>
        <w:t>,</w:t>
      </w:r>
      <w:r w:rsidR="00491569">
        <w:rPr>
          <w:sz w:val="20"/>
          <w:szCs w:val="18"/>
        </w:rPr>
        <w:t xml:space="preserve"> </w:t>
      </w:r>
      <w:r w:rsidR="00DC7D72">
        <w:rPr>
          <w:sz w:val="20"/>
          <w:szCs w:val="18"/>
        </w:rPr>
        <w:t xml:space="preserve">a field test with drafted sustainability statements may provide additional insights into the workload for marking up </w:t>
      </w:r>
      <w:r w:rsidR="00F17747">
        <w:rPr>
          <w:sz w:val="20"/>
          <w:szCs w:val="18"/>
        </w:rPr>
        <w:t xml:space="preserve">the sustainability </w:t>
      </w:r>
      <w:r w:rsidR="00DC7D72">
        <w:rPr>
          <w:sz w:val="20"/>
          <w:szCs w:val="18"/>
        </w:rPr>
        <w:t xml:space="preserve">statements and whether marking up to the most granular level can be accomplished with a reasonable effort. We recognize that drafting </w:t>
      </w:r>
      <w:r w:rsidR="00DC7D72" w:rsidRPr="006660E1">
        <w:rPr>
          <w:sz w:val="20"/>
          <w:szCs w:val="18"/>
        </w:rPr>
        <w:t>marking up rules</w:t>
      </w:r>
      <w:r w:rsidR="00DC7D72">
        <w:rPr>
          <w:sz w:val="20"/>
          <w:szCs w:val="18"/>
        </w:rPr>
        <w:t xml:space="preserve"> is about finding the balance between the story the undertaking wants to tell and the structured format a user may want to receive for benchmarking purposes.</w:t>
      </w:r>
    </w:p>
    <w:p w14:paraId="5AC4AD16" w14:textId="77777777" w:rsidR="00940E14" w:rsidRDefault="00940E14" w:rsidP="006A64ED">
      <w:pPr>
        <w:spacing w:after="0"/>
        <w:rPr>
          <w:sz w:val="20"/>
          <w:szCs w:val="18"/>
        </w:rPr>
      </w:pPr>
    </w:p>
    <w:p w14:paraId="5CFCA40D" w14:textId="0D4D7680" w:rsidR="006A64ED" w:rsidRPr="00AF763D" w:rsidRDefault="00D830D6" w:rsidP="006A64ED">
      <w:pPr>
        <w:spacing w:after="0"/>
        <w:rPr>
          <w:sz w:val="20"/>
          <w:szCs w:val="18"/>
        </w:rPr>
      </w:pPr>
      <w:r>
        <w:rPr>
          <w:sz w:val="20"/>
          <w:szCs w:val="18"/>
        </w:rPr>
        <w:t xml:space="preserve">Additionally, and within the boundaries to our answer to question 36, ESMA should provide sufficient authoritative guidance </w:t>
      </w:r>
      <w:r w:rsidR="002E0646">
        <w:rPr>
          <w:sz w:val="20"/>
          <w:szCs w:val="18"/>
        </w:rPr>
        <w:t>regarding the correct application of tags or tagging principles.</w:t>
      </w:r>
      <w:r w:rsidR="0028019F">
        <w:rPr>
          <w:sz w:val="20"/>
          <w:szCs w:val="18"/>
        </w:rPr>
        <w:t xml:space="preserve"> </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705A2F"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76AA4662" w14:textId="77777777" w:rsidR="00705A2F" w:rsidRDefault="00705A2F" w:rsidP="006A64ED">
      <w:pPr>
        <w:spacing w:after="0"/>
        <w:rPr>
          <w:sz w:val="20"/>
          <w:szCs w:val="18"/>
        </w:rPr>
      </w:pPr>
    </w:p>
    <w:p w14:paraId="10424017" w14:textId="6A9F270E" w:rsidR="006A64ED" w:rsidRPr="00AF763D" w:rsidRDefault="006A64ED" w:rsidP="006A64ED">
      <w:pPr>
        <w:spacing w:after="0"/>
        <w:rPr>
          <w:sz w:val="20"/>
          <w:szCs w:val="18"/>
        </w:rPr>
      </w:pPr>
      <w:r w:rsidRPr="00AF763D">
        <w:rPr>
          <w:sz w:val="20"/>
          <w:szCs w:val="18"/>
        </w:rPr>
        <w:t>&lt;ESMA_QUESTION_ESEFEEAP_15&gt;</w:t>
      </w:r>
    </w:p>
    <w:p w14:paraId="68B89EF1" w14:textId="1334D6BE" w:rsidR="00B019F3" w:rsidRPr="00AF763D" w:rsidRDefault="002B0034" w:rsidP="006A64ED">
      <w:pPr>
        <w:spacing w:after="0"/>
        <w:rPr>
          <w:sz w:val="20"/>
        </w:rPr>
      </w:pPr>
      <w:permStart w:id="1970232525" w:edGrp="everyone"/>
      <w:r w:rsidRPr="002C326D">
        <w:rPr>
          <w:sz w:val="20"/>
        </w:rPr>
        <w:lastRenderedPageBreak/>
        <w:t>We agree that it is necessary to revise the marking up rules for the Notes to the IFRS consolidated financial statements.</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FDCCD66" w14:textId="0E779244" w:rsidR="00C048C3" w:rsidRDefault="000F34C5" w:rsidP="006A64ED">
      <w:pPr>
        <w:spacing w:after="0"/>
        <w:rPr>
          <w:sz w:val="20"/>
        </w:rPr>
      </w:pPr>
      <w:permStart w:id="481916913" w:edGrp="everyone"/>
      <w:r>
        <w:rPr>
          <w:sz w:val="20"/>
        </w:rPr>
        <w:t xml:space="preserve">Although the </w:t>
      </w:r>
      <w:r w:rsidR="00B17AFF">
        <w:rPr>
          <w:sz w:val="20"/>
        </w:rPr>
        <w:t xml:space="preserve">draft </w:t>
      </w:r>
      <w:r>
        <w:rPr>
          <w:sz w:val="20"/>
        </w:rPr>
        <w:t xml:space="preserve">text of the RTS on ESEF is available before its publication in the OJ, the publication in the OJ marks the implementation of </w:t>
      </w:r>
      <w:r w:rsidR="00B17AFF">
        <w:rPr>
          <w:sz w:val="20"/>
        </w:rPr>
        <w:t>the</w:t>
      </w:r>
      <w:r w:rsidR="00DF5E25">
        <w:rPr>
          <w:sz w:val="20"/>
        </w:rPr>
        <w:t xml:space="preserve"> </w:t>
      </w:r>
      <w:r>
        <w:rPr>
          <w:sz w:val="20"/>
        </w:rPr>
        <w:t>requirement</w:t>
      </w:r>
      <w:r w:rsidR="00B17AFF">
        <w:rPr>
          <w:sz w:val="20"/>
        </w:rPr>
        <w:t>s</w:t>
      </w:r>
      <w:r>
        <w:rPr>
          <w:sz w:val="20"/>
        </w:rPr>
        <w:t xml:space="preserve">. </w:t>
      </w:r>
      <w:r w:rsidR="00537F50">
        <w:rPr>
          <w:sz w:val="20"/>
        </w:rPr>
        <w:t>Sufficient</w:t>
      </w:r>
      <w:r>
        <w:rPr>
          <w:sz w:val="20"/>
        </w:rPr>
        <w:t xml:space="preserve"> time is needed for software </w:t>
      </w:r>
      <w:r w:rsidR="00EF7DC5">
        <w:rPr>
          <w:sz w:val="20"/>
        </w:rPr>
        <w:t>providers</w:t>
      </w:r>
      <w:r>
        <w:rPr>
          <w:sz w:val="20"/>
        </w:rPr>
        <w:t xml:space="preserve">, preparers and auditors to </w:t>
      </w:r>
      <w:r w:rsidR="00123CA3">
        <w:rPr>
          <w:sz w:val="20"/>
        </w:rPr>
        <w:t>prepare</w:t>
      </w:r>
      <w:r>
        <w:rPr>
          <w:sz w:val="20"/>
        </w:rPr>
        <w:t xml:space="preserve"> for </w:t>
      </w:r>
      <w:r w:rsidR="001D4288">
        <w:rPr>
          <w:sz w:val="20"/>
        </w:rPr>
        <w:t xml:space="preserve">the </w:t>
      </w:r>
      <w:r>
        <w:rPr>
          <w:sz w:val="20"/>
        </w:rPr>
        <w:t xml:space="preserve">requirements. A </w:t>
      </w:r>
      <w:r w:rsidR="001D4288">
        <w:rPr>
          <w:sz w:val="20"/>
        </w:rPr>
        <w:t>three</w:t>
      </w:r>
      <w:r w:rsidR="00683700">
        <w:rPr>
          <w:sz w:val="20"/>
        </w:rPr>
        <w:t>-</w:t>
      </w:r>
      <w:r>
        <w:rPr>
          <w:sz w:val="20"/>
        </w:rPr>
        <w:t xml:space="preserve">month period could </w:t>
      </w:r>
      <w:r w:rsidR="007A5E97">
        <w:rPr>
          <w:sz w:val="20"/>
        </w:rPr>
        <w:t xml:space="preserve">prove to </w:t>
      </w:r>
      <w:r>
        <w:rPr>
          <w:sz w:val="20"/>
        </w:rPr>
        <w:t>be challenging</w:t>
      </w:r>
      <w:r w:rsidR="001D4288">
        <w:rPr>
          <w:sz w:val="20"/>
        </w:rPr>
        <w:t xml:space="preserve"> </w:t>
      </w:r>
      <w:r w:rsidR="007A5E97">
        <w:rPr>
          <w:sz w:val="20"/>
        </w:rPr>
        <w:t xml:space="preserve">whereas </w:t>
      </w:r>
      <w:r w:rsidR="00773DBA">
        <w:rPr>
          <w:sz w:val="20"/>
        </w:rPr>
        <w:t xml:space="preserve">a </w:t>
      </w:r>
      <w:r w:rsidR="001D4288">
        <w:rPr>
          <w:sz w:val="20"/>
        </w:rPr>
        <w:t>twelve</w:t>
      </w:r>
      <w:r w:rsidR="00683700">
        <w:rPr>
          <w:sz w:val="20"/>
        </w:rPr>
        <w:t>-</w:t>
      </w:r>
      <w:r w:rsidR="00773DBA">
        <w:rPr>
          <w:sz w:val="20"/>
        </w:rPr>
        <w:t xml:space="preserve">month </w:t>
      </w:r>
      <w:r w:rsidR="00024DF4">
        <w:rPr>
          <w:sz w:val="20"/>
        </w:rPr>
        <w:t xml:space="preserve">period seems more </w:t>
      </w:r>
      <w:r w:rsidR="00024DF4">
        <w:rPr>
          <w:sz w:val="20"/>
          <w:szCs w:val="18"/>
        </w:rPr>
        <w:t>realistic in these cases</w:t>
      </w:r>
      <w:r w:rsidR="00D70C04">
        <w:rPr>
          <w:sz w:val="20"/>
          <w:szCs w:val="18"/>
        </w:rPr>
        <w:t xml:space="preserve"> and may prove to be more achievable for preparers</w:t>
      </w:r>
      <w:r>
        <w:rPr>
          <w:sz w:val="20"/>
        </w:rPr>
        <w:t xml:space="preserve">. </w:t>
      </w:r>
      <w:r w:rsidR="00E4628A">
        <w:rPr>
          <w:sz w:val="20"/>
        </w:rPr>
        <w:t>Furthermore</w:t>
      </w:r>
      <w:r w:rsidR="00C571DE">
        <w:rPr>
          <w:sz w:val="20"/>
        </w:rPr>
        <w:t>, it is important to clarify</w:t>
      </w:r>
      <w:r w:rsidR="00E4628A">
        <w:rPr>
          <w:sz w:val="20"/>
        </w:rPr>
        <w:t xml:space="preserve"> </w:t>
      </w:r>
      <w:proofErr w:type="gramStart"/>
      <w:r w:rsidR="00123CA3">
        <w:rPr>
          <w:sz w:val="20"/>
        </w:rPr>
        <w:t>whether or not</w:t>
      </w:r>
      <w:proofErr w:type="gramEnd"/>
      <w:r w:rsidR="00123CA3">
        <w:rPr>
          <w:sz w:val="20"/>
        </w:rPr>
        <w:t xml:space="preserve"> early adoption </w:t>
      </w:r>
      <w:r w:rsidR="004814EC">
        <w:rPr>
          <w:sz w:val="20"/>
        </w:rPr>
        <w:t>will</w:t>
      </w:r>
      <w:r w:rsidR="00123CA3">
        <w:rPr>
          <w:sz w:val="20"/>
        </w:rPr>
        <w:t xml:space="preserve"> be allowed</w:t>
      </w:r>
      <w:r w:rsidR="004814EC">
        <w:rPr>
          <w:sz w:val="20"/>
        </w:rPr>
        <w:t xml:space="preserve">. If allowed, </w:t>
      </w:r>
      <w:r w:rsidR="00015EEC">
        <w:rPr>
          <w:sz w:val="20"/>
        </w:rPr>
        <w:t xml:space="preserve">creating </w:t>
      </w:r>
      <w:r w:rsidR="004814EC">
        <w:rPr>
          <w:sz w:val="20"/>
        </w:rPr>
        <w:t xml:space="preserve">awareness of </w:t>
      </w:r>
      <w:r w:rsidR="00123CA3">
        <w:rPr>
          <w:sz w:val="20"/>
        </w:rPr>
        <w:t>different approaches</w:t>
      </w:r>
      <w:r w:rsidR="00015EEC">
        <w:rPr>
          <w:sz w:val="20"/>
        </w:rPr>
        <w:t xml:space="preserve"> and the consequences thereof</w:t>
      </w:r>
      <w:r w:rsidR="00123CA3">
        <w:rPr>
          <w:sz w:val="20"/>
        </w:rPr>
        <w:t xml:space="preserve"> in a financial reporting year is something to be considered.</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6790E78B" w14:textId="48FF1ECB" w:rsidR="007D126B" w:rsidRDefault="00353A0B" w:rsidP="006A64ED">
      <w:pPr>
        <w:spacing w:after="0"/>
        <w:rPr>
          <w:sz w:val="20"/>
        </w:rPr>
      </w:pPr>
      <w:permStart w:id="662070572" w:edGrp="everyone"/>
      <w:r w:rsidRPr="00A8558B">
        <w:rPr>
          <w:sz w:val="20"/>
        </w:rPr>
        <w:t xml:space="preserve">We </w:t>
      </w:r>
      <w:r w:rsidR="006B72BA">
        <w:rPr>
          <w:sz w:val="20"/>
        </w:rPr>
        <w:t>generally</w:t>
      </w:r>
      <w:r w:rsidRPr="00A8558B">
        <w:rPr>
          <w:sz w:val="20"/>
        </w:rPr>
        <w:t xml:space="preserve"> </w:t>
      </w:r>
      <w:r w:rsidRPr="00A8558B">
        <w:rPr>
          <w:rFonts w:eastAsia="Times New Roman"/>
          <w:color w:val="auto"/>
          <w:sz w:val="20"/>
          <w:lang w:eastAsia="en-GB"/>
        </w:rPr>
        <w:t xml:space="preserve">support the proposed approach to </w:t>
      </w:r>
      <w:r w:rsidR="006B72BA">
        <w:rPr>
          <w:rFonts w:eastAsia="Times New Roman"/>
          <w:color w:val="auto"/>
          <w:sz w:val="20"/>
          <w:lang w:eastAsia="en-GB"/>
        </w:rPr>
        <w:t xml:space="preserve">a simplified </w:t>
      </w:r>
      <w:r w:rsidRPr="00A8558B">
        <w:rPr>
          <w:rFonts w:eastAsia="Times New Roman"/>
          <w:color w:val="auto"/>
          <w:sz w:val="20"/>
          <w:lang w:eastAsia="en-GB"/>
        </w:rPr>
        <w:t>text block mark up the Notes to the IFRS consolidated financial statements</w:t>
      </w:r>
      <w:r w:rsidR="008A4798" w:rsidRPr="00A8558B">
        <w:rPr>
          <w:sz w:val="20"/>
        </w:rPr>
        <w:t xml:space="preserve">. </w:t>
      </w:r>
      <w:r w:rsidR="00D33392" w:rsidRPr="00A8558B">
        <w:rPr>
          <w:sz w:val="20"/>
        </w:rPr>
        <w:t>Figure 11</w:t>
      </w:r>
      <w:r w:rsidR="008E14B5">
        <w:rPr>
          <w:sz w:val="20"/>
        </w:rPr>
        <w:t>, however,</w:t>
      </w:r>
      <w:r w:rsidR="00D33392" w:rsidRPr="00A8558B">
        <w:rPr>
          <w:sz w:val="20"/>
        </w:rPr>
        <w:t xml:space="preserve"> is not clear </w:t>
      </w:r>
      <w:r w:rsidR="008E14B5">
        <w:rPr>
          <w:sz w:val="20"/>
        </w:rPr>
        <w:t>in that it</w:t>
      </w:r>
      <w:r w:rsidR="008E14B5" w:rsidRPr="00A8558B">
        <w:rPr>
          <w:sz w:val="20"/>
        </w:rPr>
        <w:t xml:space="preserve"> </w:t>
      </w:r>
      <w:r w:rsidR="00D33392" w:rsidRPr="00A8558B">
        <w:rPr>
          <w:sz w:val="20"/>
        </w:rPr>
        <w:t>seems to indicate that a heading or sub</w:t>
      </w:r>
      <w:r w:rsidR="0078672A">
        <w:rPr>
          <w:sz w:val="20"/>
        </w:rPr>
        <w:t>-</w:t>
      </w:r>
      <w:r w:rsidR="00D33392" w:rsidRPr="00A8558B">
        <w:rPr>
          <w:sz w:val="20"/>
        </w:rPr>
        <w:t>heading is to be marked up separately</w:t>
      </w:r>
      <w:r w:rsidR="001743B7" w:rsidRPr="00A8558B">
        <w:rPr>
          <w:sz w:val="20"/>
        </w:rPr>
        <w:t>/individually</w:t>
      </w:r>
      <w:r w:rsidR="00D33392" w:rsidRPr="00A8558B">
        <w:rPr>
          <w:sz w:val="20"/>
        </w:rPr>
        <w:t>.</w:t>
      </w:r>
    </w:p>
    <w:p w14:paraId="49DFBE06" w14:textId="77777777" w:rsidR="00DC2893" w:rsidRPr="00A8558B" w:rsidRDefault="00DC2893" w:rsidP="006A64ED">
      <w:pPr>
        <w:spacing w:after="0"/>
        <w:rPr>
          <w:sz w:val="20"/>
        </w:rPr>
      </w:pPr>
    </w:p>
    <w:p w14:paraId="5BB158FE" w14:textId="6C44044F" w:rsidR="00BD6720" w:rsidRDefault="00264EAF" w:rsidP="006A64ED">
      <w:pPr>
        <w:spacing w:after="0"/>
        <w:rPr>
          <w:sz w:val="20"/>
        </w:rPr>
      </w:pPr>
      <w:r w:rsidRPr="00A8558B">
        <w:rPr>
          <w:sz w:val="20"/>
        </w:rPr>
        <w:t xml:space="preserve">Reference is made </w:t>
      </w:r>
      <w:r w:rsidR="00F81252" w:rsidRPr="00A8558B">
        <w:rPr>
          <w:sz w:val="20"/>
        </w:rPr>
        <w:t>to mark</w:t>
      </w:r>
      <w:r w:rsidR="008E14B5">
        <w:rPr>
          <w:sz w:val="20"/>
        </w:rPr>
        <w:t>-</w:t>
      </w:r>
      <w:r w:rsidR="00F81252" w:rsidRPr="00A8558B">
        <w:rPr>
          <w:sz w:val="20"/>
        </w:rPr>
        <w:t xml:space="preserve">up tables using the </w:t>
      </w:r>
      <w:proofErr w:type="spellStart"/>
      <w:r w:rsidR="00F81252" w:rsidRPr="00A8558B">
        <w:rPr>
          <w:sz w:val="20"/>
        </w:rPr>
        <w:t>dtr</w:t>
      </w:r>
      <w:proofErr w:type="spellEnd"/>
      <w:r w:rsidR="00F81252" w:rsidRPr="00A8558B">
        <w:rPr>
          <w:sz w:val="20"/>
        </w:rPr>
        <w:t xml:space="preserve">-type: table. We were not able to locate such </w:t>
      </w:r>
      <w:proofErr w:type="spellStart"/>
      <w:r w:rsidR="00F81252" w:rsidRPr="00A8558B">
        <w:rPr>
          <w:sz w:val="20"/>
        </w:rPr>
        <w:t>dtr</w:t>
      </w:r>
      <w:proofErr w:type="spellEnd"/>
      <w:r w:rsidR="00F81252" w:rsidRPr="00A8558B">
        <w:rPr>
          <w:sz w:val="20"/>
        </w:rPr>
        <w:t>-type in the specifications</w:t>
      </w:r>
      <w:r w:rsidR="00594653" w:rsidRPr="00A8558B">
        <w:rPr>
          <w:sz w:val="20"/>
        </w:rPr>
        <w:t xml:space="preserve"> </w:t>
      </w:r>
      <w:hyperlink r:id="rId26" w:history="1">
        <w:r w:rsidR="00594653" w:rsidRPr="00A8558B">
          <w:rPr>
            <w:rStyle w:val="Hyperlink"/>
            <w:sz w:val="20"/>
          </w:rPr>
          <w:t>xbrl.org/</w:t>
        </w:r>
        <w:proofErr w:type="spellStart"/>
        <w:r w:rsidR="00594653" w:rsidRPr="00A8558B">
          <w:rPr>
            <w:rStyle w:val="Hyperlink"/>
            <w:sz w:val="20"/>
          </w:rPr>
          <w:t>dtr</w:t>
        </w:r>
        <w:proofErr w:type="spellEnd"/>
        <w:r w:rsidR="00594653" w:rsidRPr="00A8558B">
          <w:rPr>
            <w:rStyle w:val="Hyperlink"/>
            <w:sz w:val="20"/>
          </w:rPr>
          <w:t>/dtr.xml</w:t>
        </w:r>
      </w:hyperlink>
      <w:r w:rsidR="00594653" w:rsidRPr="00A8558B">
        <w:rPr>
          <w:sz w:val="20"/>
        </w:rPr>
        <w:t>.</w:t>
      </w:r>
      <w:r w:rsidR="00A372D0">
        <w:rPr>
          <w:sz w:val="20"/>
        </w:rPr>
        <w:t xml:space="preserve"> </w:t>
      </w:r>
      <w:proofErr w:type="gramStart"/>
      <w:r w:rsidR="00A372D0">
        <w:rPr>
          <w:sz w:val="20"/>
        </w:rPr>
        <w:t>Furthermore</w:t>
      </w:r>
      <w:proofErr w:type="gramEnd"/>
      <w:r w:rsidR="00A372D0">
        <w:rPr>
          <w:sz w:val="20"/>
        </w:rPr>
        <w:t xml:space="preserve"> the text in the proposed RTS mentions that tables</w:t>
      </w:r>
      <w:r w:rsidR="00777BD5">
        <w:rPr>
          <w:sz w:val="20"/>
        </w:rPr>
        <w:t xml:space="preserve"> disclosed in the notes should be marked up; </w:t>
      </w:r>
      <w:r w:rsidR="00A820E6">
        <w:rPr>
          <w:sz w:val="20"/>
        </w:rPr>
        <w:t xml:space="preserve">but is </w:t>
      </w:r>
      <w:r w:rsidR="008A041A">
        <w:rPr>
          <w:sz w:val="20"/>
        </w:rPr>
        <w:t>silent</w:t>
      </w:r>
      <w:r w:rsidR="00A820E6">
        <w:rPr>
          <w:sz w:val="20"/>
        </w:rPr>
        <w:t xml:space="preserve"> on whether a text</w:t>
      </w:r>
      <w:r w:rsidR="00E375DB">
        <w:rPr>
          <w:sz w:val="20"/>
        </w:rPr>
        <w:t xml:space="preserve"> </w:t>
      </w:r>
      <w:r w:rsidR="00A820E6">
        <w:rPr>
          <w:sz w:val="20"/>
        </w:rPr>
        <w:t>block</w:t>
      </w:r>
      <w:r w:rsidR="004C1D08">
        <w:rPr>
          <w:sz w:val="20"/>
        </w:rPr>
        <w:t xml:space="preserve"> mark-up</w:t>
      </w:r>
      <w:r w:rsidR="008A041A">
        <w:rPr>
          <w:sz w:val="20"/>
        </w:rPr>
        <w:t xml:space="preserve">, </w:t>
      </w:r>
      <w:r w:rsidR="00A820E6">
        <w:rPr>
          <w:sz w:val="20"/>
        </w:rPr>
        <w:t xml:space="preserve">detailed tagging </w:t>
      </w:r>
      <w:r w:rsidR="008A041A">
        <w:rPr>
          <w:sz w:val="20"/>
        </w:rPr>
        <w:t xml:space="preserve">or </w:t>
      </w:r>
      <w:r w:rsidR="004C1D08">
        <w:rPr>
          <w:sz w:val="20"/>
        </w:rPr>
        <w:t xml:space="preserve">something else </w:t>
      </w:r>
      <w:r w:rsidR="00A820E6">
        <w:rPr>
          <w:sz w:val="20"/>
        </w:rPr>
        <w:t>is expected</w:t>
      </w:r>
      <w:r w:rsidR="008A041A">
        <w:rPr>
          <w:sz w:val="20"/>
        </w:rPr>
        <w:t xml:space="preserve"> in phase </w:t>
      </w:r>
      <w:r w:rsidR="006F41E6">
        <w:rPr>
          <w:sz w:val="20"/>
        </w:rPr>
        <w:t>one</w:t>
      </w:r>
      <w:r w:rsidR="00DC2893">
        <w:rPr>
          <w:sz w:val="20"/>
        </w:rPr>
        <w:t>.</w:t>
      </w:r>
    </w:p>
    <w:p w14:paraId="64E668DF" w14:textId="77777777" w:rsidR="00DC2893" w:rsidRPr="00A8558B" w:rsidRDefault="00DC2893" w:rsidP="006A64ED">
      <w:pPr>
        <w:spacing w:after="0"/>
        <w:rPr>
          <w:sz w:val="20"/>
        </w:rPr>
      </w:pPr>
    </w:p>
    <w:p w14:paraId="5FD65268" w14:textId="086635B4" w:rsidR="00AA3EF7" w:rsidRDefault="00AA3EF7" w:rsidP="006A64ED">
      <w:pPr>
        <w:spacing w:after="0"/>
        <w:rPr>
          <w:sz w:val="20"/>
        </w:rPr>
      </w:pPr>
      <w:r w:rsidRPr="00A8558B">
        <w:rPr>
          <w:sz w:val="20"/>
        </w:rPr>
        <w:t xml:space="preserve">The readability of facts </w:t>
      </w:r>
      <w:r w:rsidR="00D43406" w:rsidRPr="00A8558B">
        <w:rPr>
          <w:sz w:val="20"/>
        </w:rPr>
        <w:t>is</w:t>
      </w:r>
      <w:r w:rsidRPr="00A8558B">
        <w:rPr>
          <w:sz w:val="20"/>
        </w:rPr>
        <w:t xml:space="preserve"> not only </w:t>
      </w:r>
      <w:r w:rsidR="00D43406" w:rsidRPr="00A8558B">
        <w:rPr>
          <w:sz w:val="20"/>
        </w:rPr>
        <w:t>a concern for tables</w:t>
      </w:r>
      <w:r w:rsidR="00C64368" w:rsidRPr="00A8558B">
        <w:rPr>
          <w:sz w:val="20"/>
        </w:rPr>
        <w:t xml:space="preserve">. There could also be issues relating to overlapping texts, graphs, references that get lost in the XBRL extracts. With the update, this aspect </w:t>
      </w:r>
      <w:r w:rsidR="004503E8" w:rsidRPr="00A8558B">
        <w:rPr>
          <w:sz w:val="20"/>
        </w:rPr>
        <w:t xml:space="preserve">needs </w:t>
      </w:r>
      <w:r w:rsidR="004C1D08">
        <w:rPr>
          <w:sz w:val="20"/>
        </w:rPr>
        <w:t>to be addressed</w:t>
      </w:r>
      <w:r w:rsidR="004503E8" w:rsidRPr="00A8558B">
        <w:rPr>
          <w:sz w:val="20"/>
        </w:rPr>
        <w:t xml:space="preserve"> as well</w:t>
      </w:r>
      <w:r w:rsidR="00C64368" w:rsidRPr="00A8558B">
        <w:rPr>
          <w:sz w:val="20"/>
        </w:rPr>
        <w:t>.</w:t>
      </w:r>
    </w:p>
    <w:p w14:paraId="69FE832C" w14:textId="77777777" w:rsidR="00AE3427" w:rsidRDefault="00AE3427" w:rsidP="006A64ED">
      <w:pPr>
        <w:spacing w:after="0"/>
        <w:rPr>
          <w:sz w:val="20"/>
        </w:rPr>
      </w:pPr>
    </w:p>
    <w:p w14:paraId="2C7FFD9E" w14:textId="4C679C92" w:rsidR="00BB294D" w:rsidRPr="00071958" w:rsidRDefault="00181FCD" w:rsidP="00E66874">
      <w:pPr>
        <w:spacing w:after="0"/>
        <w:rPr>
          <w:sz w:val="20"/>
        </w:rPr>
      </w:pPr>
      <w:r>
        <w:rPr>
          <w:sz w:val="20"/>
        </w:rPr>
        <w:t>I</w:t>
      </w:r>
      <w:r w:rsidR="0054559E" w:rsidRPr="0054559E">
        <w:rPr>
          <w:sz w:val="20"/>
        </w:rPr>
        <w:t>t should be clarified whether headers/sub-headers are needed for a “section” to be considered “separately and individually identifiable”. There is a discrepancy between the legal text RTS (Annex II 2(a)) and paragraphs 158(a) together with figure 11. We believe headers/sub-headers are not needed for a sub</w:t>
      </w:r>
      <w:r w:rsidR="00B43459">
        <w:rPr>
          <w:sz w:val="20"/>
        </w:rPr>
        <w:t>-</w:t>
      </w:r>
      <w:r w:rsidR="0054559E" w:rsidRPr="0054559E">
        <w:rPr>
          <w:sz w:val="20"/>
        </w:rPr>
        <w:t>section to be “separately and individually identifiable”.</w:t>
      </w:r>
      <w:r>
        <w:rPr>
          <w:sz w:val="20"/>
        </w:rPr>
        <w:t xml:space="preserve"> </w:t>
      </w:r>
      <w:r w:rsidRPr="00AE3427">
        <w:rPr>
          <w:sz w:val="20"/>
        </w:rPr>
        <w:t xml:space="preserve">The </w:t>
      </w:r>
      <w:r>
        <w:rPr>
          <w:sz w:val="20"/>
        </w:rPr>
        <w:t>approach</w:t>
      </w:r>
      <w:r w:rsidRPr="00AE3427">
        <w:rPr>
          <w:sz w:val="20"/>
        </w:rPr>
        <w:t xml:space="preserve"> of tagging based on sub</w:t>
      </w:r>
      <w:r w:rsidR="00B43459">
        <w:rPr>
          <w:sz w:val="20"/>
        </w:rPr>
        <w:t>-</w:t>
      </w:r>
      <w:r w:rsidRPr="00AE3427">
        <w:rPr>
          <w:sz w:val="20"/>
        </w:rPr>
        <w:t xml:space="preserve">headings </w:t>
      </w:r>
      <w:r>
        <w:rPr>
          <w:sz w:val="20"/>
        </w:rPr>
        <w:t xml:space="preserve">may </w:t>
      </w:r>
      <w:r w:rsidR="008A7D71">
        <w:rPr>
          <w:sz w:val="20"/>
        </w:rPr>
        <w:t>result in</w:t>
      </w:r>
      <w:r>
        <w:rPr>
          <w:sz w:val="20"/>
        </w:rPr>
        <w:t xml:space="preserve"> p</w:t>
      </w:r>
      <w:r w:rsidRPr="00AE3427">
        <w:rPr>
          <w:sz w:val="20"/>
        </w:rPr>
        <w:t>repare</w:t>
      </w:r>
      <w:r w:rsidR="008A7D71">
        <w:rPr>
          <w:sz w:val="20"/>
        </w:rPr>
        <w:t>r</w:t>
      </w:r>
      <w:r w:rsidRPr="00AE3427">
        <w:rPr>
          <w:sz w:val="20"/>
        </w:rPr>
        <w:t xml:space="preserve">s </w:t>
      </w:r>
      <w:r>
        <w:rPr>
          <w:sz w:val="20"/>
        </w:rPr>
        <w:t>limit</w:t>
      </w:r>
      <w:r w:rsidR="008A7D71">
        <w:rPr>
          <w:sz w:val="20"/>
        </w:rPr>
        <w:t>ing</w:t>
      </w:r>
      <w:r>
        <w:rPr>
          <w:sz w:val="20"/>
        </w:rPr>
        <w:t xml:space="preserve"> the use</w:t>
      </w:r>
      <w:r w:rsidRPr="00AE3427">
        <w:rPr>
          <w:sz w:val="20"/>
        </w:rPr>
        <w:t xml:space="preserve"> </w:t>
      </w:r>
      <w:r w:rsidR="008A7D71">
        <w:rPr>
          <w:sz w:val="20"/>
        </w:rPr>
        <w:t xml:space="preserve">of </w:t>
      </w:r>
      <w:r w:rsidRPr="00AE3427">
        <w:rPr>
          <w:sz w:val="20"/>
        </w:rPr>
        <w:t>sub</w:t>
      </w:r>
      <w:r w:rsidR="008A7D71">
        <w:rPr>
          <w:sz w:val="20"/>
        </w:rPr>
        <w:t>-</w:t>
      </w:r>
      <w:r w:rsidRPr="00AE3427">
        <w:rPr>
          <w:sz w:val="20"/>
        </w:rPr>
        <w:t xml:space="preserve">headings </w:t>
      </w:r>
      <w:proofErr w:type="gramStart"/>
      <w:r w:rsidR="008A7D71">
        <w:rPr>
          <w:sz w:val="20"/>
        </w:rPr>
        <w:t xml:space="preserve">in order </w:t>
      </w:r>
      <w:r>
        <w:rPr>
          <w:sz w:val="20"/>
        </w:rPr>
        <w:t>to</w:t>
      </w:r>
      <w:proofErr w:type="gramEnd"/>
      <w:r>
        <w:rPr>
          <w:sz w:val="20"/>
        </w:rPr>
        <w:t xml:space="preserve"> limit the number of elements </w:t>
      </w:r>
      <w:r w:rsidR="007A73A9">
        <w:rPr>
          <w:sz w:val="20"/>
        </w:rPr>
        <w:t>for tagging</w:t>
      </w:r>
      <w:r w:rsidRPr="00AE3427">
        <w:rPr>
          <w:sz w:val="20"/>
        </w:rPr>
        <w:t>.</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w:t>
      </w:r>
      <w:r w:rsidRPr="00576AA0">
        <w:rPr>
          <w:rFonts w:eastAsia="Times New Roman"/>
          <w:color w:val="auto"/>
          <w:szCs w:val="22"/>
          <w:lang w:eastAsia="en-GB"/>
        </w:rPr>
        <w:t xml:space="preserve">Do you agree with the content outlined in phase two? Do you think there is added value in detailed marking up of the Notes to the IFRS consolidated financial statements, particularly for all figures in a declared currency within the tables? Do you think that detailed tagging of </w:t>
      </w:r>
      <w:r w:rsidRPr="00576AA0">
        <w:rPr>
          <w:rFonts w:eastAsia="Times New Roman"/>
          <w:color w:val="auto"/>
          <w:szCs w:val="22"/>
          <w:lang w:eastAsia="en-GB"/>
        </w:rPr>
        <w:lastRenderedPageBreak/>
        <w:t>numerical elements for which issuers should create extensions because there is no corresponding core taxonomy element provide added value? If not, please provide your reasons and suggest alternatives to detailed-marking up the Notes to the IFRS consolidated financial statements.</w:t>
      </w:r>
      <w:r w:rsidRPr="006A64ED">
        <w:rPr>
          <w:rFonts w:eastAsia="Times New Roman"/>
          <w:color w:val="auto"/>
          <w:szCs w:val="22"/>
          <w:lang w:eastAsia="en-GB"/>
        </w:rPr>
        <w:t xml:space="preserve">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791213E0" w14:textId="59374789" w:rsidR="000B2164" w:rsidRDefault="004B3162" w:rsidP="000B2164">
      <w:pPr>
        <w:spacing w:after="0"/>
        <w:rPr>
          <w:sz w:val="20"/>
        </w:rPr>
      </w:pPr>
      <w:permStart w:id="419173650" w:edGrp="everyone"/>
      <w:r>
        <w:rPr>
          <w:sz w:val="20"/>
        </w:rPr>
        <w:t>We suggest that t</w:t>
      </w:r>
      <w:r w:rsidR="000B2164">
        <w:rPr>
          <w:sz w:val="20"/>
        </w:rPr>
        <w:t xml:space="preserve">he tagging of Booleans and enumerations </w:t>
      </w:r>
      <w:r>
        <w:rPr>
          <w:sz w:val="20"/>
        </w:rPr>
        <w:t>to</w:t>
      </w:r>
      <w:r w:rsidR="000B2164">
        <w:rPr>
          <w:sz w:val="20"/>
        </w:rPr>
        <w:t xml:space="preserve"> be considered for phase one rather than phase two</w:t>
      </w:r>
      <w:r>
        <w:rPr>
          <w:sz w:val="20"/>
        </w:rPr>
        <w:t xml:space="preserve"> because of the relatively low effort and increased transparency of the di</w:t>
      </w:r>
      <w:r w:rsidR="007A049D">
        <w:rPr>
          <w:sz w:val="20"/>
        </w:rPr>
        <w:t>gital report</w:t>
      </w:r>
      <w:r w:rsidR="00D23866">
        <w:rPr>
          <w:sz w:val="20"/>
        </w:rPr>
        <w:t>.</w:t>
      </w:r>
    </w:p>
    <w:p w14:paraId="5022531F" w14:textId="77777777" w:rsidR="007A73A9" w:rsidRDefault="007A73A9" w:rsidP="0022215E">
      <w:pPr>
        <w:spacing w:after="0"/>
        <w:rPr>
          <w:sz w:val="20"/>
        </w:rPr>
      </w:pPr>
    </w:p>
    <w:p w14:paraId="1F841EDE" w14:textId="5EB9FC00" w:rsidR="0022215E" w:rsidRDefault="00134084" w:rsidP="0022215E">
      <w:pPr>
        <w:spacing w:after="0"/>
        <w:rPr>
          <w:sz w:val="20"/>
          <w:lang w:val="en-US"/>
        </w:rPr>
      </w:pPr>
      <w:r>
        <w:rPr>
          <w:sz w:val="20"/>
        </w:rPr>
        <w:t>Further, i</w:t>
      </w:r>
      <w:r w:rsidR="00D23866">
        <w:rPr>
          <w:sz w:val="20"/>
        </w:rPr>
        <w:t xml:space="preserve">t is </w:t>
      </w:r>
      <w:r w:rsidR="00175FA9">
        <w:rPr>
          <w:sz w:val="20"/>
        </w:rPr>
        <w:t>unclear</w:t>
      </w:r>
      <w:r w:rsidR="00D23866">
        <w:rPr>
          <w:sz w:val="20"/>
        </w:rPr>
        <w:t xml:space="preserve"> </w:t>
      </w:r>
      <w:r w:rsidR="001514BE">
        <w:rPr>
          <w:sz w:val="20"/>
        </w:rPr>
        <w:t>why all numerical elements in the notes are to be marked up</w:t>
      </w:r>
      <w:r w:rsidR="00175FA9">
        <w:rPr>
          <w:sz w:val="20"/>
        </w:rPr>
        <w:t xml:space="preserve"> individually, unless they are being presented in a table</w:t>
      </w:r>
      <w:r w:rsidR="008E1A90">
        <w:rPr>
          <w:sz w:val="20"/>
        </w:rPr>
        <w:t xml:space="preserve">. This seems to </w:t>
      </w:r>
      <w:r w:rsidR="0022215E">
        <w:rPr>
          <w:sz w:val="20"/>
        </w:rPr>
        <w:t xml:space="preserve">result in </w:t>
      </w:r>
      <w:r w:rsidR="007A73A9">
        <w:rPr>
          <w:sz w:val="20"/>
        </w:rPr>
        <w:t xml:space="preserve">a </w:t>
      </w:r>
      <w:r w:rsidR="0022215E" w:rsidRPr="003102B6">
        <w:rPr>
          <w:sz w:val="20"/>
          <w:lang w:val="en-US"/>
        </w:rPr>
        <w:t xml:space="preserve">different treatment of information presented in </w:t>
      </w:r>
      <w:r w:rsidR="0022215E">
        <w:rPr>
          <w:sz w:val="20"/>
          <w:lang w:val="en-US"/>
        </w:rPr>
        <w:t>a</w:t>
      </w:r>
      <w:r w:rsidR="0022215E" w:rsidRPr="003102B6">
        <w:rPr>
          <w:sz w:val="20"/>
          <w:lang w:val="en-US"/>
        </w:rPr>
        <w:t xml:space="preserve"> tabular format </w:t>
      </w:r>
      <w:r w:rsidR="00A90C52">
        <w:rPr>
          <w:sz w:val="20"/>
          <w:lang w:val="en-US"/>
        </w:rPr>
        <w:t>as</w:t>
      </w:r>
      <w:r w:rsidR="005E4E2D">
        <w:rPr>
          <w:sz w:val="20"/>
          <w:lang w:val="en-US"/>
        </w:rPr>
        <w:t xml:space="preserve"> the same information presented</w:t>
      </w:r>
      <w:r w:rsidR="005E4E2D" w:rsidRPr="00970B15">
        <w:rPr>
          <w:sz w:val="20"/>
          <w:lang w:val="en-US"/>
        </w:rPr>
        <w:t xml:space="preserve"> </w:t>
      </w:r>
      <w:r w:rsidR="0022215E" w:rsidRPr="00970B15">
        <w:rPr>
          <w:sz w:val="20"/>
          <w:lang w:val="en-US"/>
        </w:rPr>
        <w:t xml:space="preserve">in </w:t>
      </w:r>
      <w:r w:rsidR="0022215E">
        <w:rPr>
          <w:sz w:val="20"/>
          <w:lang w:val="en-US"/>
        </w:rPr>
        <w:t>a</w:t>
      </w:r>
      <w:r w:rsidR="0022215E" w:rsidRPr="00970B15">
        <w:rPr>
          <w:sz w:val="20"/>
          <w:lang w:val="en-US"/>
        </w:rPr>
        <w:t xml:space="preserve"> narrative format.</w:t>
      </w:r>
    </w:p>
    <w:p w14:paraId="6D55D833" w14:textId="77777777" w:rsidR="00DB0B1E" w:rsidRPr="00970B15" w:rsidRDefault="00DB0B1E" w:rsidP="0022215E">
      <w:pPr>
        <w:spacing w:after="0"/>
        <w:rPr>
          <w:sz w:val="20"/>
          <w:lang w:val="en-US"/>
        </w:rPr>
      </w:pPr>
    </w:p>
    <w:p w14:paraId="32DF6C59" w14:textId="159D3A53" w:rsidR="00461AC4" w:rsidRPr="00D83019" w:rsidRDefault="00A90C52" w:rsidP="008B43AC">
      <w:pPr>
        <w:spacing w:after="0"/>
        <w:rPr>
          <w:sz w:val="20"/>
        </w:rPr>
      </w:pPr>
      <w:r>
        <w:rPr>
          <w:sz w:val="20"/>
        </w:rPr>
        <w:t>However,</w:t>
      </w:r>
      <w:r w:rsidR="009E103F">
        <w:rPr>
          <w:sz w:val="20"/>
        </w:rPr>
        <w:t xml:space="preserve"> </w:t>
      </w:r>
      <w:r w:rsidR="00076BE0">
        <w:rPr>
          <w:sz w:val="20"/>
        </w:rPr>
        <w:t xml:space="preserve">reporters may present </w:t>
      </w:r>
      <w:r w:rsidR="0087283F">
        <w:rPr>
          <w:sz w:val="20"/>
        </w:rPr>
        <w:t>additional information in a table for which no IFRS accounting taxonomy element exist</w:t>
      </w:r>
      <w:r w:rsidR="00076BE0">
        <w:rPr>
          <w:sz w:val="20"/>
        </w:rPr>
        <w:t>s. I</w:t>
      </w:r>
      <w:r w:rsidR="0087283F">
        <w:rPr>
          <w:sz w:val="20"/>
        </w:rPr>
        <w:t xml:space="preserve">n </w:t>
      </w:r>
      <w:r w:rsidR="00C57236">
        <w:rPr>
          <w:sz w:val="20"/>
        </w:rPr>
        <w:t xml:space="preserve">this </w:t>
      </w:r>
      <w:r w:rsidR="0087283F">
        <w:rPr>
          <w:sz w:val="20"/>
        </w:rPr>
        <w:t>situati</w:t>
      </w:r>
      <w:r w:rsidR="0024031D">
        <w:rPr>
          <w:sz w:val="20"/>
        </w:rPr>
        <w:t>on</w:t>
      </w:r>
      <w:r w:rsidR="00AA2CD2">
        <w:rPr>
          <w:sz w:val="20"/>
        </w:rPr>
        <w:t xml:space="preserve">, </w:t>
      </w:r>
      <w:r w:rsidR="00C57236">
        <w:rPr>
          <w:sz w:val="20"/>
        </w:rPr>
        <w:t xml:space="preserve">it </w:t>
      </w:r>
      <w:r w:rsidR="00AA2CD2">
        <w:rPr>
          <w:sz w:val="20"/>
        </w:rPr>
        <w:t>is</w:t>
      </w:r>
      <w:r w:rsidR="00C57236">
        <w:rPr>
          <w:sz w:val="20"/>
        </w:rPr>
        <w:t xml:space="preserve"> unclear whether </w:t>
      </w:r>
      <w:r w:rsidR="0024031D">
        <w:rPr>
          <w:sz w:val="20"/>
        </w:rPr>
        <w:t xml:space="preserve">detailed tagging </w:t>
      </w:r>
      <w:r w:rsidR="00C57236">
        <w:rPr>
          <w:sz w:val="20"/>
        </w:rPr>
        <w:t xml:space="preserve">is </w:t>
      </w:r>
      <w:r w:rsidR="0024031D">
        <w:rPr>
          <w:sz w:val="20"/>
        </w:rPr>
        <w:t>still required</w:t>
      </w:r>
      <w:r w:rsidR="00C57236">
        <w:rPr>
          <w:sz w:val="20"/>
        </w:rPr>
        <w:t>.</w:t>
      </w:r>
      <w:r w:rsidR="00134084">
        <w:rPr>
          <w:sz w:val="20"/>
          <w:lang w:val="en-US"/>
        </w:rPr>
        <w:t xml:space="preserve"> </w:t>
      </w:r>
      <w:r w:rsidR="008B43AC" w:rsidRPr="00970B15">
        <w:rPr>
          <w:sz w:val="20"/>
          <w:lang w:val="en-US"/>
        </w:rPr>
        <w:t>Detailed tagging adds a considerable amount of work for prepare</w:t>
      </w:r>
      <w:r w:rsidR="00BF2C7B">
        <w:rPr>
          <w:sz w:val="20"/>
          <w:lang w:val="en-US"/>
        </w:rPr>
        <w:t>r</w:t>
      </w:r>
      <w:r w:rsidR="008B43AC" w:rsidRPr="00970B15">
        <w:rPr>
          <w:sz w:val="20"/>
          <w:lang w:val="en-US"/>
        </w:rPr>
        <w:t>s</w:t>
      </w:r>
      <w:r w:rsidR="007B344C">
        <w:rPr>
          <w:sz w:val="20"/>
          <w:lang w:val="en-US"/>
        </w:rPr>
        <w:t xml:space="preserve">, </w:t>
      </w:r>
      <w:r w:rsidR="00BF2C7B">
        <w:rPr>
          <w:sz w:val="20"/>
          <w:lang w:val="en-US"/>
        </w:rPr>
        <w:t>where</w:t>
      </w:r>
      <w:r w:rsidR="007B344C">
        <w:rPr>
          <w:sz w:val="20"/>
          <w:lang w:val="en-US"/>
        </w:rPr>
        <w:t xml:space="preserve"> a high number of extensions</w:t>
      </w:r>
      <w:r w:rsidR="008B43AC" w:rsidRPr="00970B15">
        <w:rPr>
          <w:sz w:val="20"/>
          <w:lang w:val="en-US"/>
        </w:rPr>
        <w:t xml:space="preserve"> which could be challenging </w:t>
      </w:r>
      <w:r w:rsidR="00134084">
        <w:rPr>
          <w:sz w:val="20"/>
          <w:lang w:val="en-US"/>
        </w:rPr>
        <w:t>while the value</w:t>
      </w:r>
      <w:r w:rsidR="008B43AC" w:rsidRPr="00970B15">
        <w:rPr>
          <w:sz w:val="20"/>
          <w:lang w:val="en-US"/>
        </w:rPr>
        <w:t xml:space="preserve"> </w:t>
      </w:r>
      <w:r w:rsidR="00265272" w:rsidRPr="00472897">
        <w:rPr>
          <w:sz w:val="20"/>
          <w:lang w:val="en-US"/>
        </w:rPr>
        <w:t>added for users</w:t>
      </w:r>
      <w:r w:rsidR="00265272">
        <w:rPr>
          <w:sz w:val="20"/>
          <w:lang w:val="en-US"/>
        </w:rPr>
        <w:t xml:space="preserve"> is not </w:t>
      </w:r>
      <w:r w:rsidR="00134084">
        <w:rPr>
          <w:sz w:val="20"/>
          <w:lang w:val="en-US"/>
        </w:rPr>
        <w:t xml:space="preserve">necessarily </w:t>
      </w:r>
      <w:r w:rsidR="00265272">
        <w:rPr>
          <w:sz w:val="20"/>
          <w:lang w:val="en-US"/>
        </w:rPr>
        <w:t>clear.</w:t>
      </w:r>
      <w:r w:rsidR="00F25F5F" w:rsidRPr="00F25F5F">
        <w:rPr>
          <w:sz w:val="20"/>
        </w:rPr>
        <w:t xml:space="preserve"> </w:t>
      </w:r>
      <w:r w:rsidR="00F25F5F" w:rsidRPr="00E66874">
        <w:rPr>
          <w:sz w:val="20"/>
        </w:rPr>
        <w:t>Another alternative would be not to tag each individual number in a table, but to define specific “table”-tags, in which a table would be reproduce</w:t>
      </w:r>
      <w:r w:rsidR="00C917EC">
        <w:rPr>
          <w:sz w:val="20"/>
        </w:rPr>
        <w:t>d</w:t>
      </w:r>
      <w:r w:rsidR="00F25F5F" w:rsidRPr="00E66874">
        <w:rPr>
          <w:sz w:val="20"/>
        </w:rPr>
        <w:t xml:space="preserve"> in </w:t>
      </w:r>
      <w:r w:rsidR="00C917EC">
        <w:rPr>
          <w:sz w:val="20"/>
        </w:rPr>
        <w:t>a</w:t>
      </w:r>
      <w:r w:rsidR="00F25F5F" w:rsidRPr="00E66874">
        <w:rPr>
          <w:sz w:val="20"/>
        </w:rPr>
        <w:t xml:space="preserve"> HTML-structure and thus digitally readable and reproduceable without a detailed tagging effort</w:t>
      </w:r>
      <w:r w:rsidR="00BF2C7B">
        <w:rPr>
          <w:sz w:val="20"/>
        </w:rPr>
        <w:t>.</w:t>
      </w:r>
    </w:p>
    <w:p w14:paraId="019A3DDD" w14:textId="77777777" w:rsidR="008B43AC" w:rsidRDefault="008B43AC" w:rsidP="000B2164">
      <w:pPr>
        <w:spacing w:after="0"/>
        <w:rPr>
          <w:sz w:val="20"/>
        </w:rPr>
      </w:pPr>
    </w:p>
    <w:p w14:paraId="080116E8" w14:textId="75705DE8" w:rsidR="0037029A" w:rsidRPr="0056308E" w:rsidRDefault="00EF12C4" w:rsidP="00E66874">
      <w:pPr>
        <w:spacing w:after="0"/>
        <w:rPr>
          <w:sz w:val="20"/>
        </w:rPr>
      </w:pPr>
      <w:r>
        <w:rPr>
          <w:sz w:val="20"/>
        </w:rPr>
        <w:t xml:space="preserve">The RTS on ESEF or reporting manual could be </w:t>
      </w:r>
      <w:r w:rsidR="000A4DDC">
        <w:rPr>
          <w:sz w:val="20"/>
        </w:rPr>
        <w:t>more explicit about the marking up of footnotes to tables (either in the primary statements or notes)</w:t>
      </w:r>
      <w:r w:rsidR="008C25D9">
        <w:rPr>
          <w:sz w:val="20"/>
        </w:rPr>
        <w:t xml:space="preserve"> and which mechanisms should be applied.</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7BE9AA25" w:rsidR="006A64ED" w:rsidRPr="00AF763D" w:rsidRDefault="00A559CA" w:rsidP="006A64ED">
      <w:pPr>
        <w:spacing w:after="0"/>
        <w:rPr>
          <w:sz w:val="20"/>
          <w:szCs w:val="18"/>
        </w:rPr>
      </w:pPr>
      <w:permStart w:id="83845519" w:edGrp="everyone"/>
      <w:r w:rsidRPr="003102B6">
        <w:rPr>
          <w:sz w:val="20"/>
        </w:rPr>
        <w:t>We agree with the proposal to remove the current list of mandatory core taxonomy elements outlined in Annex II of the RTS on ESEF and replace it with a more concise and targeted list of mandatory taxonomy elements</w:t>
      </w:r>
      <w:r>
        <w:rPr>
          <w:rFonts w:eastAsia="Times New Roman"/>
          <w:color w:val="auto"/>
          <w:szCs w:val="22"/>
          <w:lang w:eastAsia="en-GB"/>
        </w:rPr>
        <w:t>.</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lang w:eastAsia="en-GB"/>
        </w:rPr>
      </w:pPr>
      <w:r w:rsidRPr="2993060D">
        <w:rPr>
          <w:rFonts w:eastAsia="Times New Roman"/>
          <w:b/>
          <w:color w:val="auto"/>
          <w:lang w:eastAsia="en-GB"/>
        </w:rPr>
        <w:t>Question 20:</w:t>
      </w:r>
      <w:r w:rsidRPr="2993060D">
        <w:rPr>
          <w:rFonts w:eastAsia="Times New Roman"/>
          <w:color w:val="auto"/>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4CE760D9" w14:textId="62442692" w:rsidR="00A020A7" w:rsidRDefault="00505320" w:rsidP="005333D7">
      <w:pPr>
        <w:spacing w:after="0"/>
        <w:rPr>
          <w:sz w:val="20"/>
        </w:rPr>
      </w:pPr>
      <w:permStart w:id="1357663695" w:edGrp="everyone"/>
      <w:r>
        <w:rPr>
          <w:sz w:val="20"/>
        </w:rPr>
        <w:t xml:space="preserve">We noticed that some of the mandatory items </w:t>
      </w:r>
      <w:r w:rsidR="00C70343">
        <w:rPr>
          <w:sz w:val="20"/>
        </w:rPr>
        <w:t>from the original table 1 of the RTS on ESEF are now no longer incl</w:t>
      </w:r>
      <w:r w:rsidR="00AB3543">
        <w:rPr>
          <w:sz w:val="20"/>
        </w:rPr>
        <w:t>uded</w:t>
      </w:r>
      <w:r w:rsidR="007976EB">
        <w:rPr>
          <w:sz w:val="20"/>
        </w:rPr>
        <w:t>,</w:t>
      </w:r>
      <w:r w:rsidR="00AB3543">
        <w:rPr>
          <w:sz w:val="20"/>
        </w:rPr>
        <w:t xml:space="preserve"> </w:t>
      </w:r>
      <w:r w:rsidR="003D50FB">
        <w:rPr>
          <w:sz w:val="20"/>
        </w:rPr>
        <w:t>such as</w:t>
      </w:r>
      <w:r w:rsidR="00AB2CA1">
        <w:rPr>
          <w:sz w:val="20"/>
        </w:rPr>
        <w:t>:</w:t>
      </w:r>
    </w:p>
    <w:p w14:paraId="0E4E4A40" w14:textId="03D992F5" w:rsidR="00AB2CA1" w:rsidRDefault="002C2851" w:rsidP="005333D7">
      <w:pPr>
        <w:spacing w:after="0"/>
        <w:rPr>
          <w:sz w:val="20"/>
        </w:rPr>
      </w:pPr>
      <w:r>
        <w:rPr>
          <w:sz w:val="20"/>
        </w:rPr>
        <w:t xml:space="preserve"> </w:t>
      </w:r>
    </w:p>
    <w:p w14:paraId="4DC5EF0F" w14:textId="2623ED98" w:rsidR="00AB2CA1" w:rsidRDefault="005333D7" w:rsidP="00023116">
      <w:pPr>
        <w:pStyle w:val="ListParagraph"/>
        <w:numPr>
          <w:ilvl w:val="0"/>
          <w:numId w:val="46"/>
        </w:numPr>
        <w:spacing w:after="0"/>
        <w:ind w:left="357" w:hanging="357"/>
        <w:rPr>
          <w:sz w:val="20"/>
        </w:rPr>
      </w:pPr>
      <w:r w:rsidRPr="00023116">
        <w:rPr>
          <w:sz w:val="20"/>
        </w:rPr>
        <w:t xml:space="preserve">Principal </w:t>
      </w:r>
      <w:r w:rsidR="00BD34B0">
        <w:rPr>
          <w:sz w:val="20"/>
        </w:rPr>
        <w:t>P</w:t>
      </w:r>
      <w:r w:rsidRPr="005665D2">
        <w:rPr>
          <w:sz w:val="20"/>
        </w:rPr>
        <w:t xml:space="preserve">lace </w:t>
      </w:r>
      <w:proofErr w:type="gramStart"/>
      <w:r w:rsidR="00BD34B0">
        <w:rPr>
          <w:sz w:val="20"/>
        </w:rPr>
        <w:t>O</w:t>
      </w:r>
      <w:r w:rsidRPr="005665D2">
        <w:rPr>
          <w:sz w:val="20"/>
        </w:rPr>
        <w:t>f</w:t>
      </w:r>
      <w:proofErr w:type="gramEnd"/>
      <w:r w:rsidRPr="005665D2">
        <w:rPr>
          <w:sz w:val="20"/>
        </w:rPr>
        <w:t xml:space="preserve"> </w:t>
      </w:r>
      <w:r w:rsidR="00BD34B0">
        <w:rPr>
          <w:sz w:val="20"/>
        </w:rPr>
        <w:t>B</w:t>
      </w:r>
      <w:r w:rsidRPr="005665D2">
        <w:rPr>
          <w:sz w:val="20"/>
        </w:rPr>
        <w:t>usiness (according to IAS 1.138(a)</w:t>
      </w:r>
      <w:r w:rsidR="00102968">
        <w:rPr>
          <w:sz w:val="20"/>
        </w:rPr>
        <w:t>)</w:t>
      </w:r>
      <w:r w:rsidRPr="005665D2">
        <w:rPr>
          <w:sz w:val="20"/>
        </w:rPr>
        <w:t xml:space="preserve"> if different from the address of the registered office</w:t>
      </w:r>
      <w:r w:rsidR="00AB2CA1">
        <w:rPr>
          <w:sz w:val="20"/>
        </w:rPr>
        <w:t>;</w:t>
      </w:r>
    </w:p>
    <w:p w14:paraId="0229C9C5" w14:textId="11836577" w:rsidR="00AB2CA1" w:rsidRDefault="005333D7" w:rsidP="00023116">
      <w:pPr>
        <w:pStyle w:val="ListParagraph"/>
        <w:numPr>
          <w:ilvl w:val="0"/>
          <w:numId w:val="46"/>
        </w:numPr>
        <w:spacing w:after="0"/>
        <w:ind w:left="357" w:hanging="357"/>
        <w:rPr>
          <w:sz w:val="20"/>
        </w:rPr>
      </w:pPr>
      <w:r w:rsidRPr="00023116">
        <w:rPr>
          <w:sz w:val="20"/>
        </w:rPr>
        <w:t>Length</w:t>
      </w:r>
      <w:r w:rsidR="003102B6" w:rsidRPr="00023116">
        <w:rPr>
          <w:sz w:val="20"/>
        </w:rPr>
        <w:t xml:space="preserve"> </w:t>
      </w:r>
      <w:r w:rsidRPr="00023116">
        <w:rPr>
          <w:sz w:val="20"/>
        </w:rPr>
        <w:t>Of</w:t>
      </w:r>
      <w:r w:rsidR="003102B6" w:rsidRPr="00023116">
        <w:rPr>
          <w:sz w:val="20"/>
        </w:rPr>
        <w:t xml:space="preserve"> </w:t>
      </w:r>
      <w:r w:rsidRPr="00023116">
        <w:rPr>
          <w:sz w:val="20"/>
        </w:rPr>
        <w:t>Life</w:t>
      </w:r>
      <w:r w:rsidR="003102B6" w:rsidRPr="00023116">
        <w:rPr>
          <w:sz w:val="20"/>
        </w:rPr>
        <w:t xml:space="preserve"> </w:t>
      </w:r>
      <w:proofErr w:type="gramStart"/>
      <w:r w:rsidRPr="00023116">
        <w:rPr>
          <w:sz w:val="20"/>
        </w:rPr>
        <w:t>Of</w:t>
      </w:r>
      <w:proofErr w:type="gramEnd"/>
      <w:r w:rsidR="003102B6" w:rsidRPr="00023116">
        <w:rPr>
          <w:sz w:val="20"/>
        </w:rPr>
        <w:t xml:space="preserve"> </w:t>
      </w:r>
      <w:r w:rsidRPr="00023116">
        <w:rPr>
          <w:sz w:val="20"/>
        </w:rPr>
        <w:t>Limited</w:t>
      </w:r>
      <w:r w:rsidR="003102B6" w:rsidRPr="00023116">
        <w:rPr>
          <w:sz w:val="20"/>
        </w:rPr>
        <w:t xml:space="preserve"> </w:t>
      </w:r>
      <w:r w:rsidRPr="00023116">
        <w:rPr>
          <w:sz w:val="20"/>
        </w:rPr>
        <w:t>Life</w:t>
      </w:r>
      <w:r w:rsidR="003102B6" w:rsidRPr="00023116">
        <w:rPr>
          <w:sz w:val="20"/>
        </w:rPr>
        <w:t xml:space="preserve"> </w:t>
      </w:r>
      <w:r w:rsidRPr="00023116">
        <w:rPr>
          <w:sz w:val="20"/>
        </w:rPr>
        <w:t>Entity</w:t>
      </w:r>
      <w:r w:rsidR="009E651B" w:rsidRPr="00023116">
        <w:rPr>
          <w:sz w:val="20"/>
        </w:rPr>
        <w:t xml:space="preserve"> as this is also </w:t>
      </w:r>
      <w:r w:rsidRPr="00023116">
        <w:rPr>
          <w:sz w:val="20"/>
        </w:rPr>
        <w:t>required by IAS 1.138</w:t>
      </w:r>
      <w:r w:rsidR="009E651B" w:rsidRPr="00023116">
        <w:rPr>
          <w:sz w:val="20"/>
        </w:rPr>
        <w:t xml:space="preserve">; </w:t>
      </w:r>
    </w:p>
    <w:p w14:paraId="41BD9AEC" w14:textId="77777777" w:rsidR="00AB2CA1" w:rsidRDefault="005333D7" w:rsidP="00023116">
      <w:pPr>
        <w:pStyle w:val="ListParagraph"/>
        <w:numPr>
          <w:ilvl w:val="0"/>
          <w:numId w:val="46"/>
        </w:numPr>
        <w:spacing w:after="0"/>
        <w:ind w:left="357" w:hanging="357"/>
        <w:rPr>
          <w:sz w:val="20"/>
        </w:rPr>
      </w:pPr>
      <w:r w:rsidRPr="00023116">
        <w:rPr>
          <w:sz w:val="20"/>
        </w:rPr>
        <w:t>Disclosure</w:t>
      </w:r>
      <w:r w:rsidR="003102B6" w:rsidRPr="00023116">
        <w:rPr>
          <w:sz w:val="20"/>
        </w:rPr>
        <w:t xml:space="preserve"> </w:t>
      </w:r>
      <w:r w:rsidRPr="00023116">
        <w:rPr>
          <w:sz w:val="20"/>
        </w:rPr>
        <w:t>Of</w:t>
      </w:r>
      <w:r w:rsidR="003102B6" w:rsidRPr="00023116">
        <w:rPr>
          <w:sz w:val="20"/>
        </w:rPr>
        <w:t xml:space="preserve"> </w:t>
      </w:r>
      <w:r w:rsidRPr="00023116">
        <w:rPr>
          <w:sz w:val="20"/>
        </w:rPr>
        <w:t>Authorisation</w:t>
      </w:r>
      <w:r w:rsidR="003102B6" w:rsidRPr="00023116">
        <w:rPr>
          <w:sz w:val="20"/>
        </w:rPr>
        <w:t xml:space="preserve"> </w:t>
      </w:r>
      <w:proofErr w:type="gramStart"/>
      <w:r w:rsidRPr="00023116">
        <w:rPr>
          <w:sz w:val="20"/>
        </w:rPr>
        <w:t>Of</w:t>
      </w:r>
      <w:proofErr w:type="gramEnd"/>
      <w:r w:rsidR="003102B6" w:rsidRPr="00023116">
        <w:rPr>
          <w:sz w:val="20"/>
        </w:rPr>
        <w:t xml:space="preserve"> </w:t>
      </w:r>
      <w:r w:rsidRPr="00023116">
        <w:rPr>
          <w:sz w:val="20"/>
        </w:rPr>
        <w:t>Financial</w:t>
      </w:r>
      <w:r w:rsidR="003102B6" w:rsidRPr="00023116">
        <w:rPr>
          <w:sz w:val="20"/>
        </w:rPr>
        <w:t xml:space="preserve"> </w:t>
      </w:r>
      <w:r w:rsidRPr="00023116">
        <w:rPr>
          <w:sz w:val="20"/>
        </w:rPr>
        <w:t>Statements</w:t>
      </w:r>
      <w:r w:rsidR="003102B6" w:rsidRPr="00023116">
        <w:rPr>
          <w:sz w:val="20"/>
        </w:rPr>
        <w:t xml:space="preserve"> </w:t>
      </w:r>
      <w:r w:rsidRPr="00023116">
        <w:rPr>
          <w:sz w:val="20"/>
        </w:rPr>
        <w:t>Explanatory</w:t>
      </w:r>
      <w:r w:rsidR="009E651B" w:rsidRPr="00023116">
        <w:rPr>
          <w:sz w:val="20"/>
        </w:rPr>
        <w:t xml:space="preserve">; </w:t>
      </w:r>
    </w:p>
    <w:p w14:paraId="5AFA8570" w14:textId="77777777" w:rsidR="00AB2CA1" w:rsidRDefault="005333D7" w:rsidP="00023116">
      <w:pPr>
        <w:pStyle w:val="ListParagraph"/>
        <w:numPr>
          <w:ilvl w:val="0"/>
          <w:numId w:val="46"/>
        </w:numPr>
        <w:spacing w:after="0"/>
        <w:ind w:left="357" w:hanging="357"/>
        <w:rPr>
          <w:sz w:val="20"/>
        </w:rPr>
      </w:pPr>
      <w:r w:rsidRPr="00023116">
        <w:rPr>
          <w:sz w:val="20"/>
        </w:rPr>
        <w:t>Statement</w:t>
      </w:r>
      <w:r w:rsidR="003102B6" w:rsidRPr="00023116">
        <w:rPr>
          <w:sz w:val="20"/>
        </w:rPr>
        <w:t xml:space="preserve"> </w:t>
      </w:r>
      <w:r w:rsidRPr="00023116">
        <w:rPr>
          <w:sz w:val="20"/>
        </w:rPr>
        <w:t>Of</w:t>
      </w:r>
      <w:r w:rsidR="003102B6" w:rsidRPr="00023116">
        <w:rPr>
          <w:sz w:val="20"/>
        </w:rPr>
        <w:t xml:space="preserve"> </w:t>
      </w:r>
      <w:r w:rsidRPr="00023116">
        <w:rPr>
          <w:sz w:val="20"/>
        </w:rPr>
        <w:t>IFRS</w:t>
      </w:r>
      <w:r w:rsidR="003102B6" w:rsidRPr="00023116">
        <w:rPr>
          <w:sz w:val="20"/>
        </w:rPr>
        <w:t xml:space="preserve"> </w:t>
      </w:r>
      <w:r w:rsidRPr="00023116">
        <w:rPr>
          <w:sz w:val="20"/>
        </w:rPr>
        <w:t>Compliance</w:t>
      </w:r>
      <w:r w:rsidR="009E651B" w:rsidRPr="00023116">
        <w:rPr>
          <w:sz w:val="20"/>
        </w:rPr>
        <w:t xml:space="preserve">; and </w:t>
      </w:r>
    </w:p>
    <w:p w14:paraId="3D041409" w14:textId="1DA5BE56" w:rsidR="00AB2CA1" w:rsidRPr="00023116" w:rsidRDefault="005333D7" w:rsidP="00023116">
      <w:pPr>
        <w:pStyle w:val="ListParagraph"/>
        <w:numPr>
          <w:ilvl w:val="0"/>
          <w:numId w:val="46"/>
        </w:numPr>
        <w:spacing w:after="0"/>
        <w:ind w:left="357" w:hanging="357"/>
        <w:rPr>
          <w:sz w:val="20"/>
        </w:rPr>
      </w:pPr>
      <w:r w:rsidRPr="00023116">
        <w:rPr>
          <w:sz w:val="20"/>
        </w:rPr>
        <w:t xml:space="preserve">Information </w:t>
      </w:r>
      <w:r w:rsidR="00BD34B0">
        <w:rPr>
          <w:sz w:val="20"/>
        </w:rPr>
        <w:t>A</w:t>
      </w:r>
      <w:r w:rsidRPr="005665D2">
        <w:rPr>
          <w:sz w:val="20"/>
        </w:rPr>
        <w:t xml:space="preserve">bout </w:t>
      </w:r>
      <w:r w:rsidR="00BD34B0">
        <w:rPr>
          <w:sz w:val="20"/>
        </w:rPr>
        <w:t>D</w:t>
      </w:r>
      <w:r w:rsidRPr="005665D2">
        <w:rPr>
          <w:sz w:val="20"/>
        </w:rPr>
        <w:t xml:space="preserve">ividends – both </w:t>
      </w:r>
      <w:r w:rsidR="00DE4C65" w:rsidRPr="005665D2">
        <w:rPr>
          <w:sz w:val="20"/>
        </w:rPr>
        <w:t>r</w:t>
      </w:r>
      <w:r w:rsidRPr="005665D2">
        <w:rPr>
          <w:sz w:val="20"/>
        </w:rPr>
        <w:t>ecognised and proposed</w:t>
      </w:r>
      <w:r w:rsidR="00DE4C65" w:rsidRPr="005665D2">
        <w:rPr>
          <w:sz w:val="20"/>
        </w:rPr>
        <w:t xml:space="preserve">. </w:t>
      </w:r>
    </w:p>
    <w:p w14:paraId="2114EACE" w14:textId="77777777" w:rsidR="00102968" w:rsidRDefault="00102968" w:rsidP="00AB2CA1">
      <w:pPr>
        <w:spacing w:after="0"/>
        <w:rPr>
          <w:sz w:val="20"/>
        </w:rPr>
      </w:pPr>
    </w:p>
    <w:p w14:paraId="0AC1D4EA" w14:textId="21FEB47F" w:rsidR="00824FD8" w:rsidRDefault="0068717D" w:rsidP="005333D7">
      <w:pPr>
        <w:spacing w:after="0"/>
        <w:rPr>
          <w:sz w:val="20"/>
          <w:szCs w:val="18"/>
        </w:rPr>
      </w:pPr>
      <w:r w:rsidRPr="00023116">
        <w:rPr>
          <w:sz w:val="20"/>
        </w:rPr>
        <w:t xml:space="preserve">As </w:t>
      </w:r>
      <w:r w:rsidR="00F21C46" w:rsidRPr="00023116">
        <w:rPr>
          <w:sz w:val="20"/>
        </w:rPr>
        <w:t>the</w:t>
      </w:r>
      <w:r w:rsidR="00DE4C65" w:rsidRPr="00023116">
        <w:rPr>
          <w:sz w:val="20"/>
        </w:rPr>
        <w:t xml:space="preserve"> information will be required to be marked up in phase two</w:t>
      </w:r>
      <w:r w:rsidR="00824FD8" w:rsidRPr="00023116">
        <w:rPr>
          <w:sz w:val="20"/>
        </w:rPr>
        <w:t xml:space="preserve">, </w:t>
      </w:r>
      <w:r w:rsidRPr="00023116">
        <w:rPr>
          <w:sz w:val="20"/>
        </w:rPr>
        <w:t xml:space="preserve">we </w:t>
      </w:r>
      <w:r w:rsidR="00F21C46" w:rsidRPr="00023116">
        <w:rPr>
          <w:sz w:val="20"/>
        </w:rPr>
        <w:t>suggest</w:t>
      </w:r>
      <w:r w:rsidRPr="00023116">
        <w:rPr>
          <w:sz w:val="20"/>
        </w:rPr>
        <w:t xml:space="preserve"> </w:t>
      </w:r>
      <w:r w:rsidR="00FD7B25" w:rsidRPr="00023116">
        <w:rPr>
          <w:sz w:val="20"/>
        </w:rPr>
        <w:t>including</w:t>
      </w:r>
      <w:r w:rsidR="00F21C46" w:rsidRPr="00023116">
        <w:rPr>
          <w:sz w:val="20"/>
        </w:rPr>
        <w:t xml:space="preserve"> these items</w:t>
      </w:r>
      <w:r w:rsidR="00FE353E" w:rsidRPr="00023116">
        <w:rPr>
          <w:sz w:val="20"/>
        </w:rPr>
        <w:t xml:space="preserve"> in the list of mandatory items</w:t>
      </w:r>
      <w:r w:rsidR="00102968">
        <w:rPr>
          <w:sz w:val="20"/>
        </w:rPr>
        <w:t xml:space="preserve"> </w:t>
      </w:r>
      <w:r w:rsidR="00563FE7" w:rsidRPr="005665D2">
        <w:rPr>
          <w:sz w:val="20"/>
        </w:rPr>
        <w:t xml:space="preserve">as </w:t>
      </w:r>
      <w:r w:rsidR="00102968">
        <w:rPr>
          <w:sz w:val="20"/>
        </w:rPr>
        <w:t>they have</w:t>
      </w:r>
      <w:r w:rsidR="00563FE7" w:rsidRPr="00023116">
        <w:rPr>
          <w:sz w:val="20"/>
        </w:rPr>
        <w:t xml:space="preserve"> already been used for many years</w:t>
      </w:r>
      <w:r w:rsidR="00F21C46" w:rsidRPr="00023116">
        <w:rPr>
          <w:sz w:val="20"/>
        </w:rPr>
        <w:t>.</w:t>
      </w:r>
      <w:r w:rsidR="00824FD8" w:rsidRPr="00023116">
        <w:rPr>
          <w:sz w:val="20"/>
        </w:rPr>
        <w:t xml:space="preserve"> </w:t>
      </w:r>
    </w:p>
    <w:p w14:paraId="253850EE" w14:textId="77777777" w:rsidR="00575744" w:rsidRDefault="00575744" w:rsidP="005333D7">
      <w:pPr>
        <w:spacing w:after="0"/>
        <w:rPr>
          <w:sz w:val="20"/>
          <w:szCs w:val="18"/>
        </w:rPr>
      </w:pPr>
    </w:p>
    <w:p w14:paraId="7D84A55F" w14:textId="57F80B01" w:rsidR="00591170" w:rsidRPr="00A60096" w:rsidRDefault="00A1416B" w:rsidP="005333D7">
      <w:pPr>
        <w:spacing w:after="0"/>
        <w:rPr>
          <w:sz w:val="20"/>
          <w:szCs w:val="18"/>
          <w:lang w:val="en-US"/>
        </w:rPr>
      </w:pPr>
      <w:r w:rsidRPr="00A60096">
        <w:rPr>
          <w:sz w:val="20"/>
          <w:szCs w:val="18"/>
          <w:lang w:val="en-US"/>
        </w:rPr>
        <w:t xml:space="preserve">The </w:t>
      </w:r>
      <w:r w:rsidR="00A60096">
        <w:rPr>
          <w:sz w:val="20"/>
          <w:szCs w:val="18"/>
          <w:lang w:val="en-US"/>
        </w:rPr>
        <w:t xml:space="preserve">type of the </w:t>
      </w:r>
      <w:r w:rsidRPr="00A60096">
        <w:rPr>
          <w:sz w:val="20"/>
          <w:szCs w:val="18"/>
          <w:lang w:val="en-US"/>
        </w:rPr>
        <w:t>description of presentation currency</w:t>
      </w:r>
      <w:r w:rsidR="00A60096">
        <w:rPr>
          <w:sz w:val="20"/>
          <w:szCs w:val="18"/>
          <w:lang w:val="en-US"/>
        </w:rPr>
        <w:t xml:space="preserve"> is noted as text</w:t>
      </w:r>
      <w:r w:rsidR="00A020A7">
        <w:rPr>
          <w:sz w:val="20"/>
          <w:szCs w:val="18"/>
          <w:lang w:val="en-US"/>
        </w:rPr>
        <w:t xml:space="preserve"> whereas</w:t>
      </w:r>
      <w:r w:rsidR="00A60096">
        <w:rPr>
          <w:sz w:val="20"/>
          <w:szCs w:val="18"/>
          <w:lang w:val="en-US"/>
        </w:rPr>
        <w:t xml:space="preserve"> an enumeration value according to ISO standard</w:t>
      </w:r>
      <w:r w:rsidR="00C31241">
        <w:rPr>
          <w:sz w:val="20"/>
          <w:szCs w:val="18"/>
          <w:lang w:val="en-US"/>
        </w:rPr>
        <w:t xml:space="preserve"> 4217</w:t>
      </w:r>
      <w:r w:rsidR="00A60096">
        <w:rPr>
          <w:sz w:val="20"/>
          <w:szCs w:val="18"/>
          <w:lang w:val="en-US"/>
        </w:rPr>
        <w:t xml:space="preserve"> would be helpful for data consumption</w:t>
      </w:r>
      <w:r w:rsidR="000259A1">
        <w:rPr>
          <w:sz w:val="20"/>
          <w:szCs w:val="18"/>
          <w:lang w:val="en-US"/>
        </w:rPr>
        <w:t>.</w:t>
      </w:r>
      <w:r w:rsidRPr="00A60096">
        <w:rPr>
          <w:sz w:val="20"/>
          <w:szCs w:val="18"/>
          <w:lang w:val="en-US"/>
        </w:rPr>
        <w:t xml:space="preserve"> </w:t>
      </w:r>
    </w:p>
    <w:p w14:paraId="13F4625A" w14:textId="77777777" w:rsidR="00591170" w:rsidRDefault="00591170" w:rsidP="006A64ED">
      <w:pPr>
        <w:spacing w:after="0"/>
        <w:rPr>
          <w:sz w:val="20"/>
          <w:szCs w:val="18"/>
        </w:rPr>
      </w:pPr>
    </w:p>
    <w:p w14:paraId="196F5F97" w14:textId="322CDBD6" w:rsidR="00D239F9" w:rsidRDefault="005646DD" w:rsidP="006A64ED">
      <w:pPr>
        <w:spacing w:after="0"/>
        <w:rPr>
          <w:sz w:val="20"/>
          <w:szCs w:val="18"/>
        </w:rPr>
      </w:pPr>
      <w:r>
        <w:rPr>
          <w:sz w:val="20"/>
          <w:szCs w:val="18"/>
        </w:rPr>
        <w:t>Regarding</w:t>
      </w:r>
      <w:r w:rsidR="0028347A">
        <w:rPr>
          <w:sz w:val="20"/>
          <w:szCs w:val="18"/>
        </w:rPr>
        <w:t xml:space="preserve"> the name of the auditor, </w:t>
      </w:r>
      <w:r w:rsidR="00A020A7">
        <w:rPr>
          <w:sz w:val="20"/>
          <w:szCs w:val="18"/>
        </w:rPr>
        <w:t xml:space="preserve">we </w:t>
      </w:r>
      <w:r w:rsidR="00291B90">
        <w:rPr>
          <w:sz w:val="20"/>
          <w:szCs w:val="18"/>
        </w:rPr>
        <w:t>believe</w:t>
      </w:r>
      <w:r w:rsidR="00A020A7">
        <w:rPr>
          <w:sz w:val="20"/>
          <w:szCs w:val="18"/>
        </w:rPr>
        <w:t xml:space="preserve"> it important</w:t>
      </w:r>
      <w:r w:rsidR="008F66A1">
        <w:rPr>
          <w:sz w:val="20"/>
          <w:szCs w:val="18"/>
        </w:rPr>
        <w:t xml:space="preserve"> to </w:t>
      </w:r>
      <w:r w:rsidR="00DB7832">
        <w:rPr>
          <w:sz w:val="20"/>
          <w:szCs w:val="18"/>
        </w:rPr>
        <w:t xml:space="preserve">consider </w:t>
      </w:r>
      <w:r w:rsidR="008F66A1">
        <w:rPr>
          <w:sz w:val="20"/>
          <w:szCs w:val="18"/>
        </w:rPr>
        <w:t>that in some countries a joint audit is required, which will result in two names to be disclosed</w:t>
      </w:r>
      <w:r w:rsidR="00CB6CBA">
        <w:rPr>
          <w:sz w:val="20"/>
          <w:szCs w:val="18"/>
        </w:rPr>
        <w:t xml:space="preserve">. The </w:t>
      </w:r>
      <w:r w:rsidR="0092498A">
        <w:rPr>
          <w:sz w:val="20"/>
          <w:szCs w:val="18"/>
        </w:rPr>
        <w:t>proposals are</w:t>
      </w:r>
      <w:r w:rsidR="00CB6CBA">
        <w:rPr>
          <w:sz w:val="20"/>
          <w:szCs w:val="18"/>
        </w:rPr>
        <w:t xml:space="preserve"> unclear </w:t>
      </w:r>
      <w:r w:rsidR="00331F89">
        <w:rPr>
          <w:sz w:val="20"/>
          <w:szCs w:val="18"/>
        </w:rPr>
        <w:t xml:space="preserve">as to </w:t>
      </w:r>
      <w:r w:rsidR="00BF3E8A">
        <w:rPr>
          <w:sz w:val="20"/>
          <w:szCs w:val="18"/>
        </w:rPr>
        <w:t>whether to disclose two names in</w:t>
      </w:r>
      <w:r w:rsidR="00CB6CBA">
        <w:rPr>
          <w:sz w:val="20"/>
          <w:szCs w:val="18"/>
        </w:rPr>
        <w:t xml:space="preserve"> one element or using </w:t>
      </w:r>
      <w:r w:rsidR="00190AA0">
        <w:rPr>
          <w:sz w:val="20"/>
          <w:szCs w:val="18"/>
        </w:rPr>
        <w:t>the el</w:t>
      </w:r>
      <w:r w:rsidR="0065468A">
        <w:rPr>
          <w:sz w:val="20"/>
          <w:szCs w:val="18"/>
        </w:rPr>
        <w:t>e</w:t>
      </w:r>
      <w:r w:rsidR="00190AA0">
        <w:rPr>
          <w:sz w:val="20"/>
          <w:szCs w:val="18"/>
        </w:rPr>
        <w:t xml:space="preserve">ment </w:t>
      </w:r>
      <w:r w:rsidR="00D239F9">
        <w:rPr>
          <w:sz w:val="20"/>
          <w:szCs w:val="18"/>
        </w:rPr>
        <w:t>twice</w:t>
      </w:r>
      <w:r w:rsidR="007D2515">
        <w:rPr>
          <w:sz w:val="20"/>
          <w:szCs w:val="18"/>
        </w:rPr>
        <w:t>. Furthermore</w:t>
      </w:r>
      <w:r w:rsidR="00FC5CB4">
        <w:rPr>
          <w:sz w:val="20"/>
          <w:szCs w:val="18"/>
        </w:rPr>
        <w:t>, we note that</w:t>
      </w:r>
      <w:r w:rsidR="007D2515">
        <w:rPr>
          <w:sz w:val="20"/>
          <w:szCs w:val="18"/>
        </w:rPr>
        <w:t xml:space="preserve"> the name of the assurance provider on sustainability statements is not required to be mark</w:t>
      </w:r>
      <w:r w:rsidR="001B470C">
        <w:rPr>
          <w:sz w:val="20"/>
          <w:szCs w:val="18"/>
        </w:rPr>
        <w:t>ed</w:t>
      </w:r>
      <w:r w:rsidR="007D2515">
        <w:rPr>
          <w:sz w:val="20"/>
          <w:szCs w:val="18"/>
        </w:rPr>
        <w:t xml:space="preserve"> up</w:t>
      </w:r>
      <w:r w:rsidR="001B470C">
        <w:rPr>
          <w:sz w:val="20"/>
          <w:szCs w:val="18"/>
        </w:rPr>
        <w:t xml:space="preserve">. </w:t>
      </w:r>
    </w:p>
    <w:p w14:paraId="64273120" w14:textId="77777777" w:rsidR="00D239F9" w:rsidRDefault="00D239F9" w:rsidP="006A64ED">
      <w:pPr>
        <w:spacing w:after="0"/>
        <w:rPr>
          <w:sz w:val="20"/>
          <w:szCs w:val="18"/>
        </w:rPr>
      </w:pPr>
    </w:p>
    <w:p w14:paraId="313B1172" w14:textId="1D0EFA14" w:rsidR="00A856B6" w:rsidRDefault="00B4589D" w:rsidP="006A64ED">
      <w:pPr>
        <w:spacing w:after="0"/>
        <w:rPr>
          <w:sz w:val="20"/>
          <w:szCs w:val="18"/>
        </w:rPr>
      </w:pPr>
      <w:r>
        <w:rPr>
          <w:sz w:val="20"/>
          <w:szCs w:val="18"/>
        </w:rPr>
        <w:t>The term ‘unqualified</w:t>
      </w:r>
      <w:r w:rsidR="00557478">
        <w:rPr>
          <w:sz w:val="20"/>
          <w:szCs w:val="18"/>
        </w:rPr>
        <w:t xml:space="preserve">’ does not capture </w:t>
      </w:r>
      <w:r w:rsidR="0036312D">
        <w:rPr>
          <w:sz w:val="20"/>
          <w:szCs w:val="18"/>
        </w:rPr>
        <w:t xml:space="preserve">the full range of potential </w:t>
      </w:r>
      <w:r w:rsidR="00D1395B">
        <w:rPr>
          <w:sz w:val="20"/>
          <w:szCs w:val="18"/>
        </w:rPr>
        <w:t xml:space="preserve">audit </w:t>
      </w:r>
      <w:r w:rsidR="0036312D">
        <w:rPr>
          <w:sz w:val="20"/>
          <w:szCs w:val="18"/>
        </w:rPr>
        <w:t>opinions</w:t>
      </w:r>
      <w:r w:rsidR="00D1395B">
        <w:rPr>
          <w:sz w:val="20"/>
          <w:szCs w:val="18"/>
        </w:rPr>
        <w:t xml:space="preserve">. </w:t>
      </w:r>
      <w:r w:rsidR="00D7366E">
        <w:rPr>
          <w:sz w:val="20"/>
          <w:szCs w:val="18"/>
        </w:rPr>
        <w:t xml:space="preserve">If the nature of the </w:t>
      </w:r>
      <w:r w:rsidR="00B46C41">
        <w:rPr>
          <w:sz w:val="20"/>
          <w:szCs w:val="18"/>
        </w:rPr>
        <w:t>audit/assurance report</w:t>
      </w:r>
      <w:r w:rsidR="00D7366E">
        <w:rPr>
          <w:sz w:val="20"/>
          <w:szCs w:val="18"/>
        </w:rPr>
        <w:t xml:space="preserve"> is to be </w:t>
      </w:r>
      <w:r w:rsidR="0024350A">
        <w:rPr>
          <w:sz w:val="20"/>
          <w:szCs w:val="18"/>
        </w:rPr>
        <w:t xml:space="preserve">marked up, </w:t>
      </w:r>
      <w:r w:rsidR="00A0338C">
        <w:rPr>
          <w:sz w:val="20"/>
          <w:szCs w:val="18"/>
        </w:rPr>
        <w:t>this could be done</w:t>
      </w:r>
      <w:r w:rsidR="003B2B92">
        <w:rPr>
          <w:sz w:val="20"/>
          <w:szCs w:val="18"/>
        </w:rPr>
        <w:t xml:space="preserve"> </w:t>
      </w:r>
      <w:r w:rsidR="0024350A">
        <w:rPr>
          <w:sz w:val="20"/>
          <w:szCs w:val="18"/>
        </w:rPr>
        <w:t>using two elements</w:t>
      </w:r>
      <w:r w:rsidR="00CC3D85">
        <w:rPr>
          <w:sz w:val="20"/>
          <w:szCs w:val="18"/>
        </w:rPr>
        <w:t xml:space="preserve">: </w:t>
      </w:r>
      <w:r w:rsidR="00570909">
        <w:rPr>
          <w:sz w:val="20"/>
          <w:szCs w:val="18"/>
        </w:rPr>
        <w:t>an</w:t>
      </w:r>
      <w:r w:rsidR="00CC3D85">
        <w:rPr>
          <w:sz w:val="20"/>
          <w:szCs w:val="18"/>
        </w:rPr>
        <w:t xml:space="preserve"> enumeration value for the nature of the opinion </w:t>
      </w:r>
      <w:r w:rsidR="00570909">
        <w:rPr>
          <w:sz w:val="20"/>
          <w:szCs w:val="18"/>
        </w:rPr>
        <w:t>(unmodified; qualified; advers</w:t>
      </w:r>
      <w:r w:rsidR="00B876E0">
        <w:rPr>
          <w:sz w:val="20"/>
          <w:szCs w:val="18"/>
        </w:rPr>
        <w:t>e</w:t>
      </w:r>
      <w:r w:rsidR="00570909">
        <w:rPr>
          <w:sz w:val="20"/>
          <w:szCs w:val="18"/>
        </w:rPr>
        <w:t xml:space="preserve">; disclaimer of opinion) </w:t>
      </w:r>
      <w:r w:rsidR="00CC3D85">
        <w:rPr>
          <w:sz w:val="20"/>
          <w:szCs w:val="18"/>
        </w:rPr>
        <w:t xml:space="preserve">and a Boolean to identify whether an emphasis of matter is being used (either for going concern </w:t>
      </w:r>
      <w:r w:rsidR="00570909">
        <w:rPr>
          <w:sz w:val="20"/>
          <w:szCs w:val="18"/>
        </w:rPr>
        <w:t>or for another emphasis of matter).</w:t>
      </w:r>
      <w:r w:rsidR="00DA78AD">
        <w:rPr>
          <w:sz w:val="20"/>
          <w:szCs w:val="18"/>
        </w:rPr>
        <w:t xml:space="preserve"> Furthermore, there are other elements within the </w:t>
      </w:r>
      <w:r w:rsidR="004A21C2">
        <w:rPr>
          <w:sz w:val="20"/>
          <w:szCs w:val="18"/>
        </w:rPr>
        <w:t xml:space="preserve">audit/assurance </w:t>
      </w:r>
      <w:r w:rsidR="00DA78AD">
        <w:rPr>
          <w:sz w:val="20"/>
          <w:szCs w:val="18"/>
        </w:rPr>
        <w:t xml:space="preserve">report that </w:t>
      </w:r>
      <w:r w:rsidR="003D3317">
        <w:rPr>
          <w:sz w:val="20"/>
          <w:szCs w:val="18"/>
        </w:rPr>
        <w:t>could be captured as well (e.g.</w:t>
      </w:r>
      <w:r w:rsidR="002147BD">
        <w:rPr>
          <w:sz w:val="20"/>
          <w:szCs w:val="18"/>
        </w:rPr>
        <w:t xml:space="preserve"> </w:t>
      </w:r>
      <w:r w:rsidR="003D3317">
        <w:rPr>
          <w:sz w:val="20"/>
          <w:szCs w:val="18"/>
        </w:rPr>
        <w:t>other matter, key audit matter etc.)</w:t>
      </w:r>
      <w:r w:rsidR="004A21C2">
        <w:rPr>
          <w:sz w:val="20"/>
          <w:szCs w:val="18"/>
        </w:rPr>
        <w:t xml:space="preserve"> to benefit users</w:t>
      </w:r>
      <w:r w:rsidR="003D3317">
        <w:rPr>
          <w:sz w:val="20"/>
          <w:szCs w:val="18"/>
        </w:rPr>
        <w:t xml:space="preserve">. The proposal </w:t>
      </w:r>
      <w:r w:rsidR="009E6751">
        <w:rPr>
          <w:sz w:val="20"/>
          <w:szCs w:val="18"/>
        </w:rPr>
        <w:t xml:space="preserve">does </w:t>
      </w:r>
      <w:r w:rsidR="00185CF4">
        <w:rPr>
          <w:sz w:val="20"/>
          <w:szCs w:val="18"/>
        </w:rPr>
        <w:t xml:space="preserve">not elaborate </w:t>
      </w:r>
      <w:r w:rsidR="009E6751">
        <w:rPr>
          <w:sz w:val="20"/>
          <w:szCs w:val="18"/>
        </w:rPr>
        <w:t xml:space="preserve">on </w:t>
      </w:r>
      <w:r w:rsidR="00185CF4">
        <w:rPr>
          <w:sz w:val="20"/>
          <w:szCs w:val="18"/>
        </w:rPr>
        <w:t xml:space="preserve">why </w:t>
      </w:r>
      <w:r w:rsidR="009E6751">
        <w:rPr>
          <w:sz w:val="20"/>
          <w:szCs w:val="18"/>
        </w:rPr>
        <w:t>only</w:t>
      </w:r>
      <w:r w:rsidR="00185CF4">
        <w:rPr>
          <w:sz w:val="20"/>
          <w:szCs w:val="18"/>
        </w:rPr>
        <w:t xml:space="preserve"> the nature of the opinion and emphasis of matter </w:t>
      </w:r>
      <w:r w:rsidR="009E6751">
        <w:rPr>
          <w:sz w:val="20"/>
          <w:szCs w:val="18"/>
        </w:rPr>
        <w:t>require marking up</w:t>
      </w:r>
      <w:r w:rsidR="008C27AB">
        <w:rPr>
          <w:sz w:val="20"/>
          <w:szCs w:val="18"/>
        </w:rPr>
        <w:t>.</w:t>
      </w:r>
    </w:p>
    <w:p w14:paraId="58D395FB" w14:textId="77777777" w:rsidR="00A856B6" w:rsidRDefault="00A856B6" w:rsidP="006A64ED">
      <w:pPr>
        <w:spacing w:after="0"/>
        <w:rPr>
          <w:sz w:val="20"/>
          <w:szCs w:val="18"/>
        </w:rPr>
      </w:pPr>
    </w:p>
    <w:p w14:paraId="7E11D364" w14:textId="370BD7FF" w:rsidR="006A64ED" w:rsidRPr="00AF763D" w:rsidRDefault="008A35B4" w:rsidP="006A64ED">
      <w:pPr>
        <w:spacing w:after="0"/>
        <w:rPr>
          <w:sz w:val="20"/>
          <w:szCs w:val="18"/>
        </w:rPr>
      </w:pPr>
      <w:r>
        <w:rPr>
          <w:sz w:val="20"/>
          <w:szCs w:val="18"/>
        </w:rPr>
        <w:t xml:space="preserve">The name of the software used to produce the report is likely not </w:t>
      </w:r>
      <w:r w:rsidR="00A17BE0">
        <w:rPr>
          <w:sz w:val="20"/>
          <w:szCs w:val="18"/>
        </w:rPr>
        <w:t xml:space="preserve">included </w:t>
      </w:r>
      <w:r>
        <w:rPr>
          <w:sz w:val="20"/>
          <w:szCs w:val="18"/>
        </w:rPr>
        <w:t xml:space="preserve">in the human readable </w:t>
      </w:r>
      <w:r w:rsidR="00D04BF7">
        <w:rPr>
          <w:sz w:val="20"/>
          <w:szCs w:val="18"/>
        </w:rPr>
        <w:t xml:space="preserve">layer of the IFRS consolidated financial statements. To have </w:t>
      </w:r>
      <w:r w:rsidR="0071270B">
        <w:rPr>
          <w:sz w:val="20"/>
          <w:szCs w:val="18"/>
        </w:rPr>
        <w:t>thi</w:t>
      </w:r>
      <w:r w:rsidR="000B1169">
        <w:rPr>
          <w:sz w:val="20"/>
          <w:szCs w:val="18"/>
        </w:rPr>
        <w:t>s</w:t>
      </w:r>
      <w:r w:rsidR="0071270B">
        <w:rPr>
          <w:sz w:val="20"/>
          <w:szCs w:val="18"/>
        </w:rPr>
        <w:t xml:space="preserve"> </w:t>
      </w:r>
      <w:r w:rsidR="00D04BF7">
        <w:rPr>
          <w:sz w:val="20"/>
          <w:szCs w:val="18"/>
        </w:rPr>
        <w:t xml:space="preserve">included in the table of mandatory elements </w:t>
      </w:r>
      <w:r w:rsidR="00EF1536">
        <w:rPr>
          <w:sz w:val="20"/>
          <w:szCs w:val="18"/>
        </w:rPr>
        <w:t>is unlikely to</w:t>
      </w:r>
      <w:r w:rsidR="00BB0D54">
        <w:rPr>
          <w:sz w:val="20"/>
          <w:szCs w:val="18"/>
        </w:rPr>
        <w:t xml:space="preserve"> </w:t>
      </w:r>
      <w:r w:rsidR="003073F2">
        <w:rPr>
          <w:sz w:val="20"/>
          <w:szCs w:val="18"/>
        </w:rPr>
        <w:t>lead to marking up. Furthermore, the</w:t>
      </w:r>
      <w:r w:rsidR="00440176">
        <w:rPr>
          <w:sz w:val="20"/>
          <w:szCs w:val="18"/>
        </w:rPr>
        <w:t xml:space="preserve"> ‘software used’ needs to be clarified as </w:t>
      </w:r>
      <w:r w:rsidR="00ED6D29">
        <w:rPr>
          <w:sz w:val="20"/>
          <w:szCs w:val="18"/>
        </w:rPr>
        <w:t xml:space="preserve">multiple systems could be involved for different aspects of </w:t>
      </w:r>
      <w:r w:rsidR="001A45C5">
        <w:rPr>
          <w:sz w:val="20"/>
          <w:szCs w:val="18"/>
        </w:rPr>
        <w:t xml:space="preserve">the production of </w:t>
      </w:r>
      <w:r w:rsidR="00ED6D29">
        <w:rPr>
          <w:sz w:val="20"/>
          <w:szCs w:val="18"/>
        </w:rPr>
        <w:t>such report (</w:t>
      </w:r>
      <w:r w:rsidR="001A45C5">
        <w:rPr>
          <w:sz w:val="20"/>
          <w:szCs w:val="18"/>
        </w:rPr>
        <w:t>e.g</w:t>
      </w:r>
      <w:r w:rsidR="00147D08">
        <w:rPr>
          <w:sz w:val="20"/>
          <w:szCs w:val="18"/>
        </w:rPr>
        <w:t>.</w:t>
      </w:r>
      <w:r w:rsidR="001A45C5">
        <w:rPr>
          <w:sz w:val="20"/>
          <w:szCs w:val="18"/>
        </w:rPr>
        <w:t xml:space="preserve"> with a focus on </w:t>
      </w:r>
      <w:r w:rsidR="00ED6D29">
        <w:rPr>
          <w:sz w:val="20"/>
          <w:szCs w:val="18"/>
        </w:rPr>
        <w:t xml:space="preserve">accounting, </w:t>
      </w:r>
      <w:r w:rsidR="00DD6FA9">
        <w:rPr>
          <w:sz w:val="20"/>
          <w:szCs w:val="18"/>
        </w:rPr>
        <w:t xml:space="preserve">drafting, </w:t>
      </w:r>
      <w:r w:rsidR="00ED6D29">
        <w:rPr>
          <w:sz w:val="20"/>
          <w:szCs w:val="18"/>
        </w:rPr>
        <w:t xml:space="preserve">design, </w:t>
      </w:r>
      <w:r w:rsidR="00DD6FA9">
        <w:rPr>
          <w:sz w:val="20"/>
          <w:szCs w:val="18"/>
        </w:rPr>
        <w:t>marking up, etc.)</w:t>
      </w:r>
      <w:r w:rsidR="00147D08">
        <w:rPr>
          <w:sz w:val="20"/>
          <w:szCs w:val="18"/>
        </w:rPr>
        <w:t>.</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8C27AB">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4DA4F7EC" w:rsidR="006A64ED" w:rsidRPr="00AF763D" w:rsidRDefault="000F38F1" w:rsidP="006A64ED">
      <w:pPr>
        <w:spacing w:after="0"/>
        <w:rPr>
          <w:sz w:val="20"/>
          <w:szCs w:val="18"/>
        </w:rPr>
      </w:pPr>
      <w:permStart w:id="268056993" w:edGrp="everyone"/>
      <w:r>
        <w:rPr>
          <w:sz w:val="20"/>
          <w:szCs w:val="18"/>
        </w:rPr>
        <w:t>While w</w:t>
      </w:r>
      <w:r w:rsidR="003B439B">
        <w:rPr>
          <w:sz w:val="20"/>
          <w:szCs w:val="18"/>
        </w:rPr>
        <w:t xml:space="preserve">e </w:t>
      </w:r>
      <w:r w:rsidR="003B439B" w:rsidRPr="008C27AB">
        <w:rPr>
          <w:sz w:val="20"/>
          <w:szCs w:val="18"/>
        </w:rPr>
        <w:t>agree with the revised approach towards the creation of extension taxonomy elements for the Notes</w:t>
      </w:r>
      <w:r>
        <w:rPr>
          <w:sz w:val="20"/>
          <w:szCs w:val="18"/>
        </w:rPr>
        <w:t xml:space="preserve">, we believe that any use of extensions </w:t>
      </w:r>
      <w:r w:rsidR="006A1B24">
        <w:rPr>
          <w:sz w:val="20"/>
          <w:szCs w:val="18"/>
        </w:rPr>
        <w:t>will affect</w:t>
      </w:r>
      <w:r>
        <w:rPr>
          <w:sz w:val="20"/>
          <w:szCs w:val="18"/>
        </w:rPr>
        <w:t xml:space="preserve"> comparability and should be limited to the </w:t>
      </w:r>
      <w:r w:rsidR="00993F9E">
        <w:rPr>
          <w:sz w:val="20"/>
          <w:szCs w:val="18"/>
        </w:rPr>
        <w:t>minimal</w:t>
      </w:r>
      <w:r>
        <w:rPr>
          <w:sz w:val="20"/>
          <w:szCs w:val="18"/>
        </w:rPr>
        <w:t xml:space="preserve"> necessary extent</w:t>
      </w:r>
      <w:r w:rsidR="003B439B">
        <w:rPr>
          <w:rFonts w:eastAsia="Times New Roman"/>
          <w:color w:val="auto"/>
          <w:szCs w:val="22"/>
          <w:lang w:eastAsia="en-GB"/>
        </w:rPr>
        <w:t>.</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8C27AB">
        <w:rPr>
          <w:rFonts w:eastAsia="Times New Roman"/>
          <w:b/>
          <w:bCs/>
          <w:color w:val="auto"/>
          <w:szCs w:val="22"/>
          <w:lang w:eastAsia="en-GB"/>
        </w:rPr>
        <w:t>Question 22:</w:t>
      </w:r>
      <w:r w:rsidRPr="008C27AB">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w:t>
      </w:r>
      <w:r w:rsidRPr="006A64ED">
        <w:rPr>
          <w:rFonts w:eastAsia="Times New Roman"/>
          <w:color w:val="auto"/>
          <w:szCs w:val="22"/>
          <w:lang w:eastAsia="en-GB"/>
        </w:rPr>
        <w:t xml:space="preserve">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26861512" w14:textId="3D227456" w:rsidR="008348AD" w:rsidRDefault="008C27AB" w:rsidP="006A64ED">
      <w:pPr>
        <w:spacing w:after="0"/>
        <w:rPr>
          <w:sz w:val="20"/>
          <w:szCs w:val="18"/>
        </w:rPr>
      </w:pPr>
      <w:permStart w:id="1477533567" w:edGrp="everyone"/>
      <w:proofErr w:type="gramStart"/>
      <w:r>
        <w:rPr>
          <w:sz w:val="20"/>
          <w:szCs w:val="18"/>
        </w:rPr>
        <w:t>Making adjustments</w:t>
      </w:r>
      <w:proofErr w:type="gramEnd"/>
      <w:r>
        <w:rPr>
          <w:sz w:val="20"/>
          <w:szCs w:val="18"/>
        </w:rPr>
        <w:t xml:space="preserve"> in </w:t>
      </w:r>
      <w:r w:rsidRPr="00704656">
        <w:rPr>
          <w:sz w:val="20"/>
          <w:szCs w:val="18"/>
        </w:rPr>
        <w:t>response to changing circumstances</w:t>
      </w:r>
      <w:r w:rsidRPr="00AF763D">
        <w:rPr>
          <w:sz w:val="20"/>
          <w:szCs w:val="18"/>
        </w:rPr>
        <w:t xml:space="preserve"> </w:t>
      </w:r>
      <w:r>
        <w:rPr>
          <w:sz w:val="20"/>
          <w:szCs w:val="18"/>
        </w:rPr>
        <w:t xml:space="preserve">makes sense. When considering changing circumstances, we suggest that besides evaluating the challenges faced by preparers and considering the needs of users, the challenges faced by the assurance provider in reviewing whether the mark up is in conformity with the requirements should also be </w:t>
      </w:r>
      <w:proofErr w:type="gramStart"/>
      <w:r>
        <w:rPr>
          <w:sz w:val="20"/>
          <w:szCs w:val="18"/>
        </w:rPr>
        <w:t>taken into account</w:t>
      </w:r>
      <w:proofErr w:type="gramEnd"/>
      <w:r w:rsidR="002B3E81">
        <w:rPr>
          <w:sz w:val="20"/>
          <w:szCs w:val="18"/>
        </w:rPr>
        <w:t>.</w:t>
      </w:r>
      <w:r w:rsidR="00D94617">
        <w:rPr>
          <w:sz w:val="20"/>
          <w:szCs w:val="18"/>
        </w:rPr>
        <w:t xml:space="preserve"> </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705A2F"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8C27AB">
        <w:rPr>
          <w:rFonts w:eastAsia="Times New Roman"/>
          <w:b/>
          <w:bCs/>
          <w:color w:val="auto"/>
          <w:szCs w:val="22"/>
          <w:lang w:eastAsia="en-GB"/>
        </w:rPr>
        <w:t>Question 23</w:t>
      </w:r>
      <w:r w:rsidRPr="008C27AB">
        <w:rPr>
          <w:rFonts w:eastAsia="Times New Roman"/>
          <w:color w:val="auto"/>
          <w:szCs w:val="22"/>
          <w:lang w:eastAsia="en-GB"/>
        </w:rPr>
        <w:t>: Do you agree with the proposals for the targeted amendments to the RTS on ESEF? If not, please explain your reasons and suggest alternatives. In your response, reference specific proposals by proposal number.</w:t>
      </w:r>
      <w:r w:rsidRPr="00AF763D">
        <w:rPr>
          <w:rFonts w:eastAsia="Times New Roman"/>
          <w:color w:val="auto"/>
          <w:szCs w:val="22"/>
          <w:lang w:eastAsia="en-GB"/>
        </w:rPr>
        <w:t xml:space="preserve">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448DAD1A" w14:textId="7127B7C6" w:rsidR="00DA3730" w:rsidRPr="00AF763D" w:rsidRDefault="002351E8" w:rsidP="00DA3730">
      <w:pPr>
        <w:spacing w:after="0"/>
        <w:rPr>
          <w:sz w:val="20"/>
          <w:szCs w:val="18"/>
        </w:rPr>
      </w:pPr>
      <w:permStart w:id="751384416" w:edGrp="everyone"/>
      <w:r w:rsidRPr="00C8F4C4">
        <w:rPr>
          <w:sz w:val="20"/>
        </w:rPr>
        <w:t>While we generally agree with the proposals, we have concerns in relation to proposals 11</w:t>
      </w:r>
      <w:r w:rsidR="00DA3730">
        <w:rPr>
          <w:sz w:val="20"/>
        </w:rPr>
        <w:t xml:space="preserve">, </w:t>
      </w:r>
      <w:r w:rsidRPr="00C8F4C4">
        <w:rPr>
          <w:sz w:val="20"/>
        </w:rPr>
        <w:t>13</w:t>
      </w:r>
      <w:r w:rsidR="00DA3730">
        <w:rPr>
          <w:sz w:val="20"/>
        </w:rPr>
        <w:t xml:space="preserve"> and 18</w:t>
      </w:r>
      <w:r w:rsidRPr="00C8F4C4">
        <w:rPr>
          <w:sz w:val="20"/>
        </w:rPr>
        <w:t>:</w:t>
      </w:r>
      <w:r w:rsidR="00DA3730" w:rsidRPr="006A7456">
        <w:rPr>
          <w:sz w:val="20"/>
          <w:szCs w:val="18"/>
        </w:rPr>
        <w:t xml:space="preserve"> It is important to have safeguards in place regarding the timing of changes in these specifications to prevent issuers from having to make last-minute adjustments</w:t>
      </w:r>
      <w:r w:rsidR="00DA3730">
        <w:rPr>
          <w:sz w:val="20"/>
          <w:szCs w:val="18"/>
        </w:rPr>
        <w:t>, which also may impact the timing of the assurance work including the assurance to be provided on the mark up</w:t>
      </w:r>
      <w:r w:rsidR="00DA3730" w:rsidRPr="006A7456">
        <w:rPr>
          <w:sz w:val="20"/>
          <w:szCs w:val="18"/>
        </w:rPr>
        <w:t>.</w:t>
      </w:r>
      <w:r w:rsidR="00DA3730">
        <w:rPr>
          <w:sz w:val="20"/>
          <w:szCs w:val="18"/>
        </w:rPr>
        <w:t xml:space="preserve"> </w:t>
      </w:r>
    </w:p>
    <w:p w14:paraId="777E9EFF" w14:textId="2E9E3905" w:rsidR="00AF763D" w:rsidRPr="00AF763D" w:rsidRDefault="00E0295D" w:rsidP="00AF763D">
      <w:pPr>
        <w:spacing w:after="0"/>
        <w:rPr>
          <w:sz w:val="20"/>
        </w:rPr>
      </w:pPr>
      <w:r>
        <w:rPr>
          <w:sz w:val="20"/>
        </w:rPr>
        <w:lastRenderedPageBreak/>
        <w:t xml:space="preserve">In addition </w:t>
      </w:r>
      <w:r w:rsidR="006A1B24">
        <w:rPr>
          <w:sz w:val="20"/>
        </w:rPr>
        <w:t>this</w:t>
      </w:r>
      <w:r>
        <w:rPr>
          <w:sz w:val="20"/>
        </w:rPr>
        <w:t xml:space="preserve"> may</w:t>
      </w:r>
      <w:r w:rsidR="006A1B24">
        <w:rPr>
          <w:sz w:val="20"/>
        </w:rPr>
        <w:t xml:space="preserve"> </w:t>
      </w:r>
      <w:r w:rsidR="0BA832BE" w:rsidRPr="00C8F4C4">
        <w:rPr>
          <w:sz w:val="20"/>
        </w:rPr>
        <w:t>create difficulties</w:t>
      </w:r>
      <w:r w:rsidR="002370F4" w:rsidRPr="00C8F4C4">
        <w:rPr>
          <w:sz w:val="20"/>
        </w:rPr>
        <w:t xml:space="preserve"> </w:t>
      </w:r>
      <w:r w:rsidR="27F64816" w:rsidRPr="00C8F4C4">
        <w:rPr>
          <w:sz w:val="20"/>
        </w:rPr>
        <w:t>for</w:t>
      </w:r>
      <w:r w:rsidR="002370F4" w:rsidRPr="00C8F4C4">
        <w:rPr>
          <w:sz w:val="20"/>
        </w:rPr>
        <w:t xml:space="preserve"> entit</w:t>
      </w:r>
      <w:r w:rsidR="4A843536" w:rsidRPr="00C8F4C4">
        <w:rPr>
          <w:sz w:val="20"/>
        </w:rPr>
        <w:t xml:space="preserve">ies with a </w:t>
      </w:r>
      <w:proofErr w:type="gramStart"/>
      <w:r w:rsidR="4A843536" w:rsidRPr="00C8F4C4">
        <w:rPr>
          <w:sz w:val="20"/>
        </w:rPr>
        <w:t xml:space="preserve">deviating </w:t>
      </w:r>
      <w:r w:rsidR="002370F4" w:rsidRPr="00C8F4C4">
        <w:rPr>
          <w:sz w:val="20"/>
        </w:rPr>
        <w:t xml:space="preserve"> </w:t>
      </w:r>
      <w:r w:rsidR="00F60730" w:rsidRPr="00C8F4C4">
        <w:rPr>
          <w:sz w:val="20"/>
        </w:rPr>
        <w:t>financial</w:t>
      </w:r>
      <w:proofErr w:type="gramEnd"/>
      <w:r w:rsidR="00F60730" w:rsidRPr="00C8F4C4">
        <w:rPr>
          <w:sz w:val="20"/>
        </w:rPr>
        <w:t xml:space="preserve"> year </w:t>
      </w:r>
      <w:r w:rsidR="002351E8" w:rsidRPr="00C8F4C4">
        <w:rPr>
          <w:sz w:val="20"/>
        </w:rPr>
        <w:t xml:space="preserve"> </w:t>
      </w:r>
      <w:r w:rsidR="6B3796CA" w:rsidRPr="00C8F4C4">
        <w:rPr>
          <w:sz w:val="20"/>
        </w:rPr>
        <w:t xml:space="preserve">because </w:t>
      </w:r>
      <w:r w:rsidR="00F60730" w:rsidRPr="00C8F4C4">
        <w:rPr>
          <w:sz w:val="20"/>
        </w:rPr>
        <w:t xml:space="preserve"> the year-end </w:t>
      </w:r>
      <w:r w:rsidR="24600EBF" w:rsidRPr="00C8F4C4">
        <w:rPr>
          <w:sz w:val="20"/>
        </w:rPr>
        <w:t xml:space="preserve">may </w:t>
      </w:r>
      <w:r w:rsidR="00F60730" w:rsidRPr="00C8F4C4">
        <w:rPr>
          <w:sz w:val="20"/>
        </w:rPr>
        <w:t>fall between updates on the website</w:t>
      </w:r>
      <w:r w:rsidR="003971E4" w:rsidRPr="00C8F4C4">
        <w:rPr>
          <w:sz w:val="20"/>
        </w:rPr>
        <w:t xml:space="preserve">. </w:t>
      </w:r>
      <w:r>
        <w:rPr>
          <w:sz w:val="20"/>
        </w:rPr>
        <w:t>I</w:t>
      </w:r>
      <w:r w:rsidR="003971E4" w:rsidRPr="00C8F4C4">
        <w:rPr>
          <w:sz w:val="20"/>
        </w:rPr>
        <w:t xml:space="preserve">t should be clear, </w:t>
      </w:r>
      <w:r w:rsidR="00CE4B61" w:rsidRPr="00C8F4C4">
        <w:rPr>
          <w:sz w:val="20"/>
        </w:rPr>
        <w:t xml:space="preserve">by when these requirements are </w:t>
      </w:r>
      <w:r w:rsidR="1F18CCDC" w:rsidRPr="00C8F4C4">
        <w:rPr>
          <w:sz w:val="20"/>
        </w:rPr>
        <w:t>to be applied</w:t>
      </w:r>
      <w:r w:rsidR="00CE4B61" w:rsidRPr="00C8F4C4">
        <w:rPr>
          <w:sz w:val="20"/>
        </w:rPr>
        <w:t xml:space="preserve">. </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C33F11">
        <w:rPr>
          <w:rFonts w:eastAsia="Times New Roman"/>
          <w:b/>
          <w:color w:val="auto"/>
          <w:szCs w:val="22"/>
          <w:lang w:eastAsia="en-GB"/>
        </w:rPr>
        <w:t>Question 24:</w:t>
      </w:r>
      <w:r w:rsidRPr="00C33F11">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w:t>
      </w:r>
      <w:r w:rsidRPr="00AF763D">
        <w:rPr>
          <w:rFonts w:eastAsia="Times New Roman"/>
          <w:color w:val="auto"/>
          <w:szCs w:val="22"/>
          <w:lang w:eastAsia="en-GB"/>
        </w:rPr>
        <w:t xml:space="preserve">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3D6F861C" w14:textId="77777777" w:rsidR="00705A2F" w:rsidRDefault="00AF763D" w:rsidP="00705A2F">
      <w:pPr>
        <w:spacing w:after="0"/>
        <w:rPr>
          <w:sz w:val="20"/>
          <w:szCs w:val="18"/>
        </w:rPr>
      </w:pPr>
      <w:r w:rsidRPr="00AF763D">
        <w:rPr>
          <w:sz w:val="20"/>
          <w:szCs w:val="18"/>
        </w:rPr>
        <w:t>&lt;ESMA_QUESTION_ESEFEEAP_24&gt;</w:t>
      </w:r>
      <w:permStart w:id="259225274" w:edGrp="everyone"/>
    </w:p>
    <w:p w14:paraId="56E0B4B1" w14:textId="7A78BD87" w:rsidR="00705A2F" w:rsidRPr="00AF763D" w:rsidRDefault="00705A2F" w:rsidP="00705A2F">
      <w:pPr>
        <w:spacing w:after="0"/>
        <w:rPr>
          <w:sz w:val="20"/>
          <w:szCs w:val="18"/>
        </w:rPr>
      </w:pPr>
      <w:r>
        <w:rPr>
          <w:sz w:val="20"/>
          <w:szCs w:val="18"/>
        </w:rPr>
        <w:t>T</w:t>
      </w:r>
      <w:r w:rsidRPr="00AF763D">
        <w:rPr>
          <w:sz w:val="20"/>
          <w:szCs w:val="18"/>
        </w:rPr>
        <w:t>YPE YOUR TEXT HERE</w:t>
      </w:r>
    </w:p>
    <w:permEnd w:id="259225274"/>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705A2F">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8C27AB">
        <w:rPr>
          <w:rFonts w:eastAsia="Times New Roman"/>
          <w:b/>
          <w:bCs/>
          <w:color w:val="auto"/>
          <w:szCs w:val="22"/>
          <w:lang w:eastAsia="en-GB"/>
        </w:rPr>
        <w:t>Question 25</w:t>
      </w:r>
      <w:r w:rsidRPr="008C27AB">
        <w:rPr>
          <w:rFonts w:eastAsia="Times New Roman"/>
          <w:color w:val="auto"/>
          <w:szCs w:val="22"/>
          <w:lang w:eastAsia="en-GB"/>
        </w:rPr>
        <w:t>: Do you agree that it is necessary to amend the RTS on EEAP and with the way ESMA proposes to do so? If not, please explain your reasons.</w:t>
      </w:r>
      <w:r w:rsidRPr="00AF763D">
        <w:rPr>
          <w:rFonts w:eastAsia="Times New Roman"/>
          <w:color w:val="auto"/>
          <w:szCs w:val="22"/>
          <w:lang w:eastAsia="en-GB"/>
        </w:rPr>
        <w:t xml:space="preserve">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3E790E10"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8C27AB">
        <w:rPr>
          <w:rFonts w:eastAsia="Times New Roman"/>
          <w:b/>
          <w:bCs/>
          <w:color w:val="auto"/>
          <w:szCs w:val="22"/>
          <w:lang w:eastAsia="en-GB"/>
        </w:rPr>
        <w:t>Question 26:</w:t>
      </w:r>
      <w:r w:rsidRPr="008C27AB">
        <w:rPr>
          <w:rFonts w:eastAsia="Times New Roman"/>
          <w:color w:val="auto"/>
          <w:szCs w:val="22"/>
          <w:lang w:eastAsia="en-GB"/>
        </w:rPr>
        <w:t xml:space="preserve"> Do you agree with content of the proposed amendments to the RTS on EEAP? If not, please explain in which regards to you disagree and illustrate any alternative proposal.</w:t>
      </w:r>
      <w:r w:rsidRPr="00AF763D">
        <w:rPr>
          <w:rFonts w:eastAsia="Times New Roman"/>
          <w:color w:val="auto"/>
          <w:szCs w:val="22"/>
          <w:lang w:eastAsia="en-GB"/>
        </w:rPr>
        <w:t xml:space="preserve">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2E9E7C41" w:rsidR="00AF763D" w:rsidRPr="00AF763D" w:rsidRDefault="00AF763D" w:rsidP="00AF763D">
      <w:pPr>
        <w:spacing w:after="0"/>
        <w:rPr>
          <w:sz w:val="20"/>
          <w:szCs w:val="18"/>
        </w:rPr>
      </w:pPr>
      <w:permStart w:id="241126845" w:edGrp="everyone"/>
      <w:r w:rsidRPr="00AF763D">
        <w:rPr>
          <w:sz w:val="20"/>
          <w:szCs w:val="18"/>
        </w:rPr>
        <w:t xml:space="preserve">TYPE YOUR TEXT </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705A2F"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083BEB" w:rsidRDefault="00AF763D" w:rsidP="00AF763D">
      <w:pPr>
        <w:pStyle w:val="aNEW-Level1"/>
        <w:ind w:left="431" w:hanging="431"/>
        <w:rPr>
          <w:rFonts w:eastAsia="Times New Roman"/>
          <w:color w:val="00379F" w:themeColor="text1"/>
          <w:lang w:eastAsia="en-GB"/>
        </w:rPr>
      </w:pPr>
      <w:r w:rsidRPr="00083BE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5159F740" w:rsidR="00AF763D" w:rsidRPr="00AF763D" w:rsidRDefault="00AF763D" w:rsidP="00C26C9A">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1ECE59C6"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lastRenderedPageBreak/>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3E5DDE79"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1AD7BD81"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4FF777E2" w:rsidR="00AF763D" w:rsidRPr="00AF763D" w:rsidRDefault="00AF763D" w:rsidP="00AF763D">
      <w:pPr>
        <w:spacing w:after="0"/>
        <w:rPr>
          <w:sz w:val="20"/>
        </w:rPr>
      </w:pPr>
      <w:permStart w:id="929779331" w:edGrp="everyone"/>
      <w:r w:rsidRPr="00C8F4C4">
        <w:rPr>
          <w:sz w:val="20"/>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1B34B61E"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705A2F">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345B77B0"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lastRenderedPageBreak/>
        <w:t>&lt;ESMA_QUESTION_ESEFEEAP_34&gt;</w:t>
      </w:r>
    </w:p>
    <w:p w14:paraId="54159B13" w14:textId="5A640553" w:rsidR="00AF763D" w:rsidRPr="00AF763D" w:rsidRDefault="00705A2F"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5338763D"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41357FDC" w14:textId="492B355D" w:rsidR="00923069" w:rsidRPr="00D83019" w:rsidRDefault="00923069" w:rsidP="00817E89">
      <w:pPr>
        <w:spacing w:after="0"/>
        <w:rPr>
          <w:sz w:val="20"/>
          <w:szCs w:val="18"/>
        </w:rPr>
      </w:pPr>
      <w:permStart w:id="655372848" w:edGrp="everyone"/>
      <w:r>
        <w:rPr>
          <w:sz w:val="20"/>
          <w:szCs w:val="18"/>
        </w:rPr>
        <w:t>K</w:t>
      </w:r>
      <w:proofErr w:type="spellStart"/>
      <w:r w:rsidRPr="00BB76AF">
        <w:rPr>
          <w:sz w:val="20"/>
          <w:szCs w:val="18"/>
          <w:lang w:val="en-US"/>
        </w:rPr>
        <w:t>ey</w:t>
      </w:r>
      <w:proofErr w:type="spellEnd"/>
      <w:r w:rsidRPr="00BB76AF">
        <w:rPr>
          <w:sz w:val="20"/>
          <w:szCs w:val="18"/>
          <w:lang w:val="en-US"/>
        </w:rPr>
        <w:t xml:space="preserve"> guidance</w:t>
      </w:r>
      <w:r w:rsidRPr="00D83019">
        <w:rPr>
          <w:sz w:val="20"/>
          <w:szCs w:val="18"/>
        </w:rPr>
        <w:t xml:space="preserve"> currently presented as part of the reporting manual </w:t>
      </w:r>
      <w:r w:rsidR="00AA0419">
        <w:rPr>
          <w:sz w:val="20"/>
          <w:szCs w:val="18"/>
          <w:lang w:val="en-US"/>
        </w:rPr>
        <w:t>should</w:t>
      </w:r>
      <w:r w:rsidRPr="00D83019">
        <w:rPr>
          <w:sz w:val="20"/>
          <w:szCs w:val="18"/>
        </w:rPr>
        <w:t xml:space="preserve"> be </w:t>
      </w:r>
      <w:r w:rsidRPr="00BB76AF">
        <w:rPr>
          <w:sz w:val="20"/>
          <w:szCs w:val="18"/>
          <w:lang w:val="en-US"/>
        </w:rPr>
        <w:t>incorporated in the RTS</w:t>
      </w:r>
      <w:r w:rsidRPr="00D83019">
        <w:rPr>
          <w:sz w:val="20"/>
          <w:szCs w:val="18"/>
        </w:rPr>
        <w:t xml:space="preserve"> to </w:t>
      </w:r>
      <w:r w:rsidR="00C54B5E">
        <w:rPr>
          <w:sz w:val="20"/>
          <w:szCs w:val="18"/>
        </w:rPr>
        <w:t>ensure</w:t>
      </w:r>
      <w:r w:rsidR="00C54B5E" w:rsidRPr="00D83019">
        <w:rPr>
          <w:sz w:val="20"/>
          <w:szCs w:val="18"/>
        </w:rPr>
        <w:t xml:space="preserve"> </w:t>
      </w:r>
      <w:r w:rsidR="00353F0F" w:rsidRPr="00D83019">
        <w:rPr>
          <w:sz w:val="20"/>
          <w:szCs w:val="18"/>
        </w:rPr>
        <w:t xml:space="preserve">further </w:t>
      </w:r>
      <w:r w:rsidRPr="00D83019">
        <w:rPr>
          <w:sz w:val="20"/>
          <w:szCs w:val="18"/>
        </w:rPr>
        <w:t xml:space="preserve">consistent application. </w:t>
      </w:r>
      <w:r w:rsidR="0022036C" w:rsidRPr="00472897">
        <w:rPr>
          <w:sz w:val="20"/>
          <w:szCs w:val="18"/>
          <w:lang w:val="en-US"/>
        </w:rPr>
        <w:t>Guidance in the reporting manual is not sufficient to ensure consistent application of the regulation</w:t>
      </w:r>
      <w:r w:rsidR="001D40BE">
        <w:rPr>
          <w:sz w:val="20"/>
          <w:szCs w:val="18"/>
          <w:lang w:val="en-US"/>
        </w:rPr>
        <w:t xml:space="preserve">, as </w:t>
      </w:r>
      <w:r w:rsidR="00C64258">
        <w:rPr>
          <w:sz w:val="20"/>
          <w:szCs w:val="18"/>
          <w:lang w:val="en-US"/>
        </w:rPr>
        <w:t>the reporting manual is not considered</w:t>
      </w:r>
      <w:r w:rsidR="00486B42">
        <w:rPr>
          <w:sz w:val="20"/>
          <w:szCs w:val="18"/>
          <w:lang w:val="en-US"/>
        </w:rPr>
        <w:t xml:space="preserve"> as authoritative as</w:t>
      </w:r>
      <w:r w:rsidR="00EF3A7A">
        <w:rPr>
          <w:sz w:val="20"/>
          <w:szCs w:val="18"/>
          <w:lang w:val="en-US"/>
        </w:rPr>
        <w:t xml:space="preserve"> the reporting requirements specified </w:t>
      </w:r>
      <w:r w:rsidR="00A5004B">
        <w:rPr>
          <w:sz w:val="20"/>
          <w:szCs w:val="18"/>
          <w:lang w:val="en-US"/>
        </w:rPr>
        <w:t>in</w:t>
      </w:r>
      <w:r w:rsidR="00EF3A7A">
        <w:rPr>
          <w:sz w:val="20"/>
          <w:szCs w:val="18"/>
          <w:lang w:val="en-US"/>
        </w:rPr>
        <w:t xml:space="preserve"> the RTS</w:t>
      </w:r>
      <w:r w:rsidR="0022036C">
        <w:rPr>
          <w:sz w:val="20"/>
          <w:szCs w:val="18"/>
          <w:lang w:val="en-US"/>
        </w:rPr>
        <w:t xml:space="preserve">. </w:t>
      </w:r>
      <w:r w:rsidRPr="00D83019">
        <w:rPr>
          <w:sz w:val="20"/>
          <w:szCs w:val="18"/>
        </w:rPr>
        <w:t xml:space="preserve">This relates especially to </w:t>
      </w:r>
      <w:r w:rsidR="00083279">
        <w:rPr>
          <w:sz w:val="20"/>
          <w:szCs w:val="18"/>
          <w:lang w:val="en-US"/>
        </w:rPr>
        <w:t xml:space="preserve">the </w:t>
      </w:r>
      <w:r w:rsidRPr="00D83019">
        <w:rPr>
          <w:sz w:val="20"/>
          <w:szCs w:val="18"/>
        </w:rPr>
        <w:t xml:space="preserve">readability </w:t>
      </w:r>
      <w:r w:rsidR="0022036C" w:rsidRPr="00472897">
        <w:rPr>
          <w:sz w:val="20"/>
          <w:szCs w:val="18"/>
          <w:lang w:val="en-US"/>
        </w:rPr>
        <w:t>of the contents of block-tags (beyond readability of tables)</w:t>
      </w:r>
      <w:r w:rsidR="0022036C">
        <w:rPr>
          <w:sz w:val="20"/>
          <w:szCs w:val="18"/>
          <w:lang w:val="en-US"/>
        </w:rPr>
        <w:t xml:space="preserve"> </w:t>
      </w:r>
      <w:r w:rsidRPr="00D83019">
        <w:rPr>
          <w:sz w:val="20"/>
          <w:szCs w:val="18"/>
        </w:rPr>
        <w:t xml:space="preserve">and calculations when the calculation </w:t>
      </w:r>
      <w:proofErr w:type="spellStart"/>
      <w:r w:rsidRPr="00D83019">
        <w:rPr>
          <w:sz w:val="20"/>
          <w:szCs w:val="18"/>
        </w:rPr>
        <w:t>linkbase</w:t>
      </w:r>
      <w:proofErr w:type="spellEnd"/>
      <w:r w:rsidRPr="00D83019">
        <w:rPr>
          <w:sz w:val="20"/>
          <w:szCs w:val="18"/>
        </w:rPr>
        <w:t xml:space="preserve"> does not work, e</w:t>
      </w:r>
      <w:r w:rsidR="00083279">
        <w:rPr>
          <w:sz w:val="20"/>
          <w:szCs w:val="18"/>
          <w:lang w:val="en-US"/>
        </w:rPr>
        <w:t>.</w:t>
      </w:r>
      <w:r w:rsidRPr="00D83019">
        <w:rPr>
          <w:sz w:val="20"/>
          <w:szCs w:val="18"/>
        </w:rPr>
        <w:t>g</w:t>
      </w:r>
      <w:r w:rsidR="00083279">
        <w:rPr>
          <w:sz w:val="20"/>
          <w:szCs w:val="18"/>
          <w:lang w:val="en-US"/>
        </w:rPr>
        <w:t>.</w:t>
      </w:r>
      <w:r w:rsidRPr="00D83019">
        <w:rPr>
          <w:sz w:val="20"/>
          <w:szCs w:val="18"/>
        </w:rPr>
        <w:t xml:space="preserve"> for cross-period or cross-dimension calculations. </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0D9A414" w14:textId="1E1986DD" w:rsidR="00AF763D" w:rsidRPr="00AF763D" w:rsidRDefault="00AF763D" w:rsidP="003F1C44">
      <w:pPr>
        <w:rPr>
          <w:sz w:val="20"/>
          <w:szCs w:val="18"/>
        </w:rPr>
      </w:pPr>
      <w:r w:rsidRPr="00AF763D">
        <w:rPr>
          <w:rFonts w:eastAsia="Times New Roman"/>
          <w:color w:val="auto"/>
          <w:szCs w:val="22"/>
          <w:lang w:eastAsia="en-GB"/>
        </w:rPr>
        <w:br/>
      </w:r>
    </w:p>
    <w:sectPr w:rsidR="00AF763D" w:rsidRPr="00AF763D" w:rsidSect="00254EE3">
      <w:pgSz w:w="11906" w:h="16838" w:code="9"/>
      <w:pgMar w:top="1418"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BED08" w14:textId="77777777" w:rsidR="00ED4255" w:rsidRDefault="00ED4255" w:rsidP="00F716D4">
      <w:r>
        <w:separator/>
      </w:r>
    </w:p>
    <w:p w14:paraId="387124D9" w14:textId="77777777" w:rsidR="00ED4255" w:rsidRDefault="00ED4255" w:rsidP="00F716D4"/>
  </w:endnote>
  <w:endnote w:type="continuationSeparator" w:id="0">
    <w:p w14:paraId="68BD3C26" w14:textId="77777777" w:rsidR="00ED4255" w:rsidRDefault="00ED4255" w:rsidP="00F716D4">
      <w:r>
        <w:continuationSeparator/>
      </w:r>
    </w:p>
    <w:p w14:paraId="3EB96DE6" w14:textId="77777777" w:rsidR="00ED4255" w:rsidRDefault="00ED4255" w:rsidP="00F716D4"/>
  </w:endnote>
  <w:endnote w:type="continuationNotice" w:id="1">
    <w:p w14:paraId="77DB07F3" w14:textId="77777777" w:rsidR="00ED4255" w:rsidRDefault="00ED4255"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745DD" w14:textId="77777777" w:rsidR="00ED4255" w:rsidRDefault="00ED4255" w:rsidP="00F716D4">
      <w:r>
        <w:separator/>
      </w:r>
    </w:p>
    <w:p w14:paraId="47E01B68" w14:textId="77777777" w:rsidR="00ED4255" w:rsidRDefault="00ED4255" w:rsidP="00F716D4"/>
  </w:footnote>
  <w:footnote w:type="continuationSeparator" w:id="0">
    <w:p w14:paraId="35782431" w14:textId="77777777" w:rsidR="00ED4255" w:rsidRDefault="00ED4255" w:rsidP="00F716D4">
      <w:r>
        <w:continuationSeparator/>
      </w:r>
    </w:p>
    <w:p w14:paraId="5D1144BD" w14:textId="77777777" w:rsidR="00ED4255" w:rsidRDefault="00ED4255" w:rsidP="00F716D4"/>
  </w:footnote>
  <w:footnote w:type="continuationNotice" w:id="1">
    <w:p w14:paraId="26DD57F4" w14:textId="77777777" w:rsidR="00ED4255" w:rsidRDefault="00ED4255"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1909966735" name="Picture 190996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2135957759" name="Picture 213595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C07216"/>
    <w:multiLevelType w:val="hybridMultilevel"/>
    <w:tmpl w:val="B470A962"/>
    <w:lvl w:ilvl="0" w:tplc="2AF6A38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6"/>
  </w:num>
  <w:num w:numId="29" w16cid:durableId="924530660">
    <w:abstractNumId w:val="2"/>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1"/>
  </w:num>
  <w:num w:numId="35" w16cid:durableId="674843309">
    <w:abstractNumId w:val="17"/>
  </w:num>
  <w:num w:numId="36" w16cid:durableId="1954971501">
    <w:abstractNumId w:val="37"/>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 w:numId="46" w16cid:durableId="582686074">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0916"/>
    <w:rsid w:val="00001490"/>
    <w:rsid w:val="00001FDF"/>
    <w:rsid w:val="00002232"/>
    <w:rsid w:val="00002491"/>
    <w:rsid w:val="0000378E"/>
    <w:rsid w:val="00003AEB"/>
    <w:rsid w:val="00004838"/>
    <w:rsid w:val="000053F9"/>
    <w:rsid w:val="00005BBA"/>
    <w:rsid w:val="00005D8C"/>
    <w:rsid w:val="00006C2B"/>
    <w:rsid w:val="00006D89"/>
    <w:rsid w:val="00007014"/>
    <w:rsid w:val="00007968"/>
    <w:rsid w:val="00010416"/>
    <w:rsid w:val="0001067A"/>
    <w:rsid w:val="00012635"/>
    <w:rsid w:val="00013CCE"/>
    <w:rsid w:val="000140D5"/>
    <w:rsid w:val="0001410B"/>
    <w:rsid w:val="000141D6"/>
    <w:rsid w:val="00014A95"/>
    <w:rsid w:val="000156EA"/>
    <w:rsid w:val="00015B5E"/>
    <w:rsid w:val="00015EEC"/>
    <w:rsid w:val="00015F1D"/>
    <w:rsid w:val="00017686"/>
    <w:rsid w:val="0001774B"/>
    <w:rsid w:val="00020D0F"/>
    <w:rsid w:val="000215EB"/>
    <w:rsid w:val="00021C96"/>
    <w:rsid w:val="00021E83"/>
    <w:rsid w:val="00023116"/>
    <w:rsid w:val="00023713"/>
    <w:rsid w:val="00023C4D"/>
    <w:rsid w:val="00024DEE"/>
    <w:rsid w:val="00024DF4"/>
    <w:rsid w:val="000251BD"/>
    <w:rsid w:val="000259A1"/>
    <w:rsid w:val="00025E71"/>
    <w:rsid w:val="00026226"/>
    <w:rsid w:val="00026269"/>
    <w:rsid w:val="00026A57"/>
    <w:rsid w:val="00027154"/>
    <w:rsid w:val="00027B3B"/>
    <w:rsid w:val="00027ECF"/>
    <w:rsid w:val="000300AB"/>
    <w:rsid w:val="000303BE"/>
    <w:rsid w:val="00032872"/>
    <w:rsid w:val="00032F3B"/>
    <w:rsid w:val="00033A94"/>
    <w:rsid w:val="000344D6"/>
    <w:rsid w:val="00034960"/>
    <w:rsid w:val="00035397"/>
    <w:rsid w:val="00036FAE"/>
    <w:rsid w:val="00037C64"/>
    <w:rsid w:val="00040D49"/>
    <w:rsid w:val="00041858"/>
    <w:rsid w:val="00043252"/>
    <w:rsid w:val="0004389E"/>
    <w:rsid w:val="00045079"/>
    <w:rsid w:val="000452F5"/>
    <w:rsid w:val="00045CA6"/>
    <w:rsid w:val="000463A6"/>
    <w:rsid w:val="00046CC9"/>
    <w:rsid w:val="00046E91"/>
    <w:rsid w:val="000502FE"/>
    <w:rsid w:val="00050B38"/>
    <w:rsid w:val="0005126D"/>
    <w:rsid w:val="00051960"/>
    <w:rsid w:val="00051992"/>
    <w:rsid w:val="00051E9A"/>
    <w:rsid w:val="00052078"/>
    <w:rsid w:val="000521A7"/>
    <w:rsid w:val="00052F47"/>
    <w:rsid w:val="00053306"/>
    <w:rsid w:val="000537BB"/>
    <w:rsid w:val="0005399B"/>
    <w:rsid w:val="00053C6A"/>
    <w:rsid w:val="00054353"/>
    <w:rsid w:val="00054DE6"/>
    <w:rsid w:val="00055A4F"/>
    <w:rsid w:val="000569D7"/>
    <w:rsid w:val="000576D7"/>
    <w:rsid w:val="00060F72"/>
    <w:rsid w:val="00061B4E"/>
    <w:rsid w:val="00062592"/>
    <w:rsid w:val="00063182"/>
    <w:rsid w:val="000636A1"/>
    <w:rsid w:val="00064485"/>
    <w:rsid w:val="000649D9"/>
    <w:rsid w:val="000652BE"/>
    <w:rsid w:val="000653A9"/>
    <w:rsid w:val="00065761"/>
    <w:rsid w:val="00066479"/>
    <w:rsid w:val="0006723C"/>
    <w:rsid w:val="00070376"/>
    <w:rsid w:val="00070630"/>
    <w:rsid w:val="00070861"/>
    <w:rsid w:val="00070974"/>
    <w:rsid w:val="00070B40"/>
    <w:rsid w:val="000710C1"/>
    <w:rsid w:val="00071958"/>
    <w:rsid w:val="00071EAD"/>
    <w:rsid w:val="00071F4E"/>
    <w:rsid w:val="00072271"/>
    <w:rsid w:val="00072B54"/>
    <w:rsid w:val="0007463D"/>
    <w:rsid w:val="00074979"/>
    <w:rsid w:val="000749F0"/>
    <w:rsid w:val="0007609D"/>
    <w:rsid w:val="00076BE0"/>
    <w:rsid w:val="00077C67"/>
    <w:rsid w:val="00080976"/>
    <w:rsid w:val="00081635"/>
    <w:rsid w:val="00081CEB"/>
    <w:rsid w:val="00081E60"/>
    <w:rsid w:val="00082D8E"/>
    <w:rsid w:val="00082E31"/>
    <w:rsid w:val="00083279"/>
    <w:rsid w:val="00083776"/>
    <w:rsid w:val="000839C7"/>
    <w:rsid w:val="00083AA3"/>
    <w:rsid w:val="00083BEB"/>
    <w:rsid w:val="00085947"/>
    <w:rsid w:val="000868FE"/>
    <w:rsid w:val="0008745F"/>
    <w:rsid w:val="000878D1"/>
    <w:rsid w:val="000911BC"/>
    <w:rsid w:val="000921AE"/>
    <w:rsid w:val="000921D7"/>
    <w:rsid w:val="000922F6"/>
    <w:rsid w:val="000925FF"/>
    <w:rsid w:val="000932E0"/>
    <w:rsid w:val="00094853"/>
    <w:rsid w:val="00094C4C"/>
    <w:rsid w:val="0009622D"/>
    <w:rsid w:val="00096762"/>
    <w:rsid w:val="000969C8"/>
    <w:rsid w:val="0009752D"/>
    <w:rsid w:val="00097AEE"/>
    <w:rsid w:val="000A0134"/>
    <w:rsid w:val="000A014A"/>
    <w:rsid w:val="000A0396"/>
    <w:rsid w:val="000A04B6"/>
    <w:rsid w:val="000A0E36"/>
    <w:rsid w:val="000A1BD2"/>
    <w:rsid w:val="000A1F19"/>
    <w:rsid w:val="000A2127"/>
    <w:rsid w:val="000A2B56"/>
    <w:rsid w:val="000A358F"/>
    <w:rsid w:val="000A3A2B"/>
    <w:rsid w:val="000A43CC"/>
    <w:rsid w:val="000A4DDC"/>
    <w:rsid w:val="000A5EEE"/>
    <w:rsid w:val="000A7314"/>
    <w:rsid w:val="000A79F7"/>
    <w:rsid w:val="000A7B53"/>
    <w:rsid w:val="000A7B64"/>
    <w:rsid w:val="000B1169"/>
    <w:rsid w:val="000B1586"/>
    <w:rsid w:val="000B2164"/>
    <w:rsid w:val="000B275C"/>
    <w:rsid w:val="000B2C3D"/>
    <w:rsid w:val="000B2F0D"/>
    <w:rsid w:val="000B55C0"/>
    <w:rsid w:val="000B5DF2"/>
    <w:rsid w:val="000B6511"/>
    <w:rsid w:val="000B731F"/>
    <w:rsid w:val="000B7458"/>
    <w:rsid w:val="000C003D"/>
    <w:rsid w:val="000C048C"/>
    <w:rsid w:val="000C06C9"/>
    <w:rsid w:val="000C1DCC"/>
    <w:rsid w:val="000C1FBC"/>
    <w:rsid w:val="000C2B6A"/>
    <w:rsid w:val="000C2F88"/>
    <w:rsid w:val="000C306B"/>
    <w:rsid w:val="000C55C8"/>
    <w:rsid w:val="000C57C4"/>
    <w:rsid w:val="000C5FD3"/>
    <w:rsid w:val="000C60D3"/>
    <w:rsid w:val="000C6122"/>
    <w:rsid w:val="000C6EB8"/>
    <w:rsid w:val="000C701D"/>
    <w:rsid w:val="000C773C"/>
    <w:rsid w:val="000C7C4A"/>
    <w:rsid w:val="000D17AA"/>
    <w:rsid w:val="000D2418"/>
    <w:rsid w:val="000D2D0B"/>
    <w:rsid w:val="000D4660"/>
    <w:rsid w:val="000D6B5A"/>
    <w:rsid w:val="000D6F3C"/>
    <w:rsid w:val="000D705D"/>
    <w:rsid w:val="000D71F1"/>
    <w:rsid w:val="000D7EB9"/>
    <w:rsid w:val="000E0223"/>
    <w:rsid w:val="000E0CAF"/>
    <w:rsid w:val="000E0CF3"/>
    <w:rsid w:val="000E18A8"/>
    <w:rsid w:val="000E1AEC"/>
    <w:rsid w:val="000E203C"/>
    <w:rsid w:val="000E3937"/>
    <w:rsid w:val="000E4926"/>
    <w:rsid w:val="000E49B7"/>
    <w:rsid w:val="000E5F7F"/>
    <w:rsid w:val="000E66D7"/>
    <w:rsid w:val="000E6A7F"/>
    <w:rsid w:val="000E6D80"/>
    <w:rsid w:val="000E7086"/>
    <w:rsid w:val="000E73E7"/>
    <w:rsid w:val="000E7834"/>
    <w:rsid w:val="000E7C65"/>
    <w:rsid w:val="000F04D2"/>
    <w:rsid w:val="000F102B"/>
    <w:rsid w:val="000F1667"/>
    <w:rsid w:val="000F34C5"/>
    <w:rsid w:val="000F38F1"/>
    <w:rsid w:val="000F4F42"/>
    <w:rsid w:val="000F53F4"/>
    <w:rsid w:val="000F55B7"/>
    <w:rsid w:val="000F5DCA"/>
    <w:rsid w:val="000F604F"/>
    <w:rsid w:val="000F7399"/>
    <w:rsid w:val="00101BF1"/>
    <w:rsid w:val="001027F1"/>
    <w:rsid w:val="00102968"/>
    <w:rsid w:val="00103E8D"/>
    <w:rsid w:val="00104E00"/>
    <w:rsid w:val="00104F2E"/>
    <w:rsid w:val="001072DD"/>
    <w:rsid w:val="001079C0"/>
    <w:rsid w:val="001101E8"/>
    <w:rsid w:val="00110D7A"/>
    <w:rsid w:val="00111464"/>
    <w:rsid w:val="0011167D"/>
    <w:rsid w:val="00112892"/>
    <w:rsid w:val="00112E48"/>
    <w:rsid w:val="001130EA"/>
    <w:rsid w:val="001138E8"/>
    <w:rsid w:val="00114259"/>
    <w:rsid w:val="001168B2"/>
    <w:rsid w:val="00117C20"/>
    <w:rsid w:val="00120F0E"/>
    <w:rsid w:val="001219BF"/>
    <w:rsid w:val="00121A5D"/>
    <w:rsid w:val="00121BED"/>
    <w:rsid w:val="00122BE0"/>
    <w:rsid w:val="00123086"/>
    <w:rsid w:val="00123CA3"/>
    <w:rsid w:val="00123D39"/>
    <w:rsid w:val="001244CD"/>
    <w:rsid w:val="0012566F"/>
    <w:rsid w:val="001262B1"/>
    <w:rsid w:val="00130F41"/>
    <w:rsid w:val="00130FAF"/>
    <w:rsid w:val="00132EC2"/>
    <w:rsid w:val="00134084"/>
    <w:rsid w:val="00134CD7"/>
    <w:rsid w:val="00135F2B"/>
    <w:rsid w:val="001372DD"/>
    <w:rsid w:val="001405BA"/>
    <w:rsid w:val="0014146C"/>
    <w:rsid w:val="00141497"/>
    <w:rsid w:val="0014253A"/>
    <w:rsid w:val="001425C8"/>
    <w:rsid w:val="0014299D"/>
    <w:rsid w:val="001431AE"/>
    <w:rsid w:val="001436BE"/>
    <w:rsid w:val="00143B87"/>
    <w:rsid w:val="001459E3"/>
    <w:rsid w:val="00146A0B"/>
    <w:rsid w:val="0014761E"/>
    <w:rsid w:val="001476D6"/>
    <w:rsid w:val="00147D08"/>
    <w:rsid w:val="0015051B"/>
    <w:rsid w:val="0015061C"/>
    <w:rsid w:val="001514BE"/>
    <w:rsid w:val="00151907"/>
    <w:rsid w:val="00152F02"/>
    <w:rsid w:val="001544C8"/>
    <w:rsid w:val="00155318"/>
    <w:rsid w:val="00155FAB"/>
    <w:rsid w:val="001567A1"/>
    <w:rsid w:val="00156857"/>
    <w:rsid w:val="00157BC9"/>
    <w:rsid w:val="00157E79"/>
    <w:rsid w:val="00157EED"/>
    <w:rsid w:val="00160059"/>
    <w:rsid w:val="0016087A"/>
    <w:rsid w:val="00160A5C"/>
    <w:rsid w:val="001613EC"/>
    <w:rsid w:val="0016358A"/>
    <w:rsid w:val="001638D4"/>
    <w:rsid w:val="00164664"/>
    <w:rsid w:val="00164754"/>
    <w:rsid w:val="00164F15"/>
    <w:rsid w:val="001651A4"/>
    <w:rsid w:val="0016552B"/>
    <w:rsid w:val="00166B04"/>
    <w:rsid w:val="001670A6"/>
    <w:rsid w:val="001701FA"/>
    <w:rsid w:val="00171183"/>
    <w:rsid w:val="001725A5"/>
    <w:rsid w:val="00172681"/>
    <w:rsid w:val="0017312F"/>
    <w:rsid w:val="00173AC7"/>
    <w:rsid w:val="001743B7"/>
    <w:rsid w:val="001745B4"/>
    <w:rsid w:val="001745D7"/>
    <w:rsid w:val="00175588"/>
    <w:rsid w:val="00175754"/>
    <w:rsid w:val="00175B75"/>
    <w:rsid w:val="00175FA9"/>
    <w:rsid w:val="00176982"/>
    <w:rsid w:val="0017701C"/>
    <w:rsid w:val="00177D49"/>
    <w:rsid w:val="00181264"/>
    <w:rsid w:val="00181BD1"/>
    <w:rsid w:val="00181FCD"/>
    <w:rsid w:val="0018204A"/>
    <w:rsid w:val="001820F6"/>
    <w:rsid w:val="00182F7C"/>
    <w:rsid w:val="001843B5"/>
    <w:rsid w:val="001853CB"/>
    <w:rsid w:val="00185CF4"/>
    <w:rsid w:val="00186829"/>
    <w:rsid w:val="001868CA"/>
    <w:rsid w:val="00187304"/>
    <w:rsid w:val="001875BE"/>
    <w:rsid w:val="0019017A"/>
    <w:rsid w:val="00190AA0"/>
    <w:rsid w:val="00190B8C"/>
    <w:rsid w:val="00190FF8"/>
    <w:rsid w:val="001925CE"/>
    <w:rsid w:val="0019311A"/>
    <w:rsid w:val="00193D69"/>
    <w:rsid w:val="0019508A"/>
    <w:rsid w:val="001960D8"/>
    <w:rsid w:val="001A1642"/>
    <w:rsid w:val="001A2F55"/>
    <w:rsid w:val="001A371B"/>
    <w:rsid w:val="001A45C5"/>
    <w:rsid w:val="001A4766"/>
    <w:rsid w:val="001A48F7"/>
    <w:rsid w:val="001A4E7E"/>
    <w:rsid w:val="001A6A0D"/>
    <w:rsid w:val="001A6C51"/>
    <w:rsid w:val="001A6FAA"/>
    <w:rsid w:val="001A7D73"/>
    <w:rsid w:val="001B0363"/>
    <w:rsid w:val="001B1355"/>
    <w:rsid w:val="001B1EF5"/>
    <w:rsid w:val="001B2FC9"/>
    <w:rsid w:val="001B3138"/>
    <w:rsid w:val="001B4160"/>
    <w:rsid w:val="001B470C"/>
    <w:rsid w:val="001B493B"/>
    <w:rsid w:val="001B4E4B"/>
    <w:rsid w:val="001B50AC"/>
    <w:rsid w:val="001B5E05"/>
    <w:rsid w:val="001B6D68"/>
    <w:rsid w:val="001B6F2E"/>
    <w:rsid w:val="001C0344"/>
    <w:rsid w:val="001C0F2A"/>
    <w:rsid w:val="001C134C"/>
    <w:rsid w:val="001C1791"/>
    <w:rsid w:val="001C1A59"/>
    <w:rsid w:val="001C270F"/>
    <w:rsid w:val="001C4679"/>
    <w:rsid w:val="001C4966"/>
    <w:rsid w:val="001C4C0E"/>
    <w:rsid w:val="001C5770"/>
    <w:rsid w:val="001C6195"/>
    <w:rsid w:val="001C6CCE"/>
    <w:rsid w:val="001C6F19"/>
    <w:rsid w:val="001D000A"/>
    <w:rsid w:val="001D0883"/>
    <w:rsid w:val="001D1E76"/>
    <w:rsid w:val="001D2205"/>
    <w:rsid w:val="001D38B9"/>
    <w:rsid w:val="001D3A1F"/>
    <w:rsid w:val="001D3FB6"/>
    <w:rsid w:val="001D40BE"/>
    <w:rsid w:val="001D4288"/>
    <w:rsid w:val="001D4550"/>
    <w:rsid w:val="001D4DB6"/>
    <w:rsid w:val="001D5498"/>
    <w:rsid w:val="001D5BAF"/>
    <w:rsid w:val="001D6401"/>
    <w:rsid w:val="001D66C9"/>
    <w:rsid w:val="001D722A"/>
    <w:rsid w:val="001D7926"/>
    <w:rsid w:val="001D7B7F"/>
    <w:rsid w:val="001E00AA"/>
    <w:rsid w:val="001E04FC"/>
    <w:rsid w:val="001E12F7"/>
    <w:rsid w:val="001E1845"/>
    <w:rsid w:val="001E1DA8"/>
    <w:rsid w:val="001E2062"/>
    <w:rsid w:val="001E2D06"/>
    <w:rsid w:val="001E3823"/>
    <w:rsid w:val="001E407D"/>
    <w:rsid w:val="001E40FB"/>
    <w:rsid w:val="001E44F6"/>
    <w:rsid w:val="001E66EC"/>
    <w:rsid w:val="001E68C5"/>
    <w:rsid w:val="001E6BFC"/>
    <w:rsid w:val="001E79EE"/>
    <w:rsid w:val="001F0BE1"/>
    <w:rsid w:val="001F0F63"/>
    <w:rsid w:val="001F284D"/>
    <w:rsid w:val="001F2B4B"/>
    <w:rsid w:val="001F2E69"/>
    <w:rsid w:val="001F2FED"/>
    <w:rsid w:val="001F31AF"/>
    <w:rsid w:val="001F3996"/>
    <w:rsid w:val="001F44A4"/>
    <w:rsid w:val="001F579D"/>
    <w:rsid w:val="001F65EF"/>
    <w:rsid w:val="001F697B"/>
    <w:rsid w:val="001F7FE7"/>
    <w:rsid w:val="002005A6"/>
    <w:rsid w:val="00200F44"/>
    <w:rsid w:val="002026DF"/>
    <w:rsid w:val="00204CBC"/>
    <w:rsid w:val="002051F1"/>
    <w:rsid w:val="00205623"/>
    <w:rsid w:val="002067BA"/>
    <w:rsid w:val="00207394"/>
    <w:rsid w:val="00207B0B"/>
    <w:rsid w:val="002101C6"/>
    <w:rsid w:val="0021058D"/>
    <w:rsid w:val="0021112D"/>
    <w:rsid w:val="00211283"/>
    <w:rsid w:val="002117E3"/>
    <w:rsid w:val="00211E2F"/>
    <w:rsid w:val="00211E9E"/>
    <w:rsid w:val="00212625"/>
    <w:rsid w:val="002147BD"/>
    <w:rsid w:val="00214FB4"/>
    <w:rsid w:val="00215940"/>
    <w:rsid w:val="00215B20"/>
    <w:rsid w:val="00217C23"/>
    <w:rsid w:val="0022036C"/>
    <w:rsid w:val="00220561"/>
    <w:rsid w:val="00220CE4"/>
    <w:rsid w:val="0022215E"/>
    <w:rsid w:val="002224A3"/>
    <w:rsid w:val="00222D9B"/>
    <w:rsid w:val="00223788"/>
    <w:rsid w:val="00223D11"/>
    <w:rsid w:val="002242D3"/>
    <w:rsid w:val="0022564A"/>
    <w:rsid w:val="00225FA6"/>
    <w:rsid w:val="002262F0"/>
    <w:rsid w:val="00227826"/>
    <w:rsid w:val="00227C1A"/>
    <w:rsid w:val="002301E6"/>
    <w:rsid w:val="00231424"/>
    <w:rsid w:val="00232555"/>
    <w:rsid w:val="00232A7B"/>
    <w:rsid w:val="00232AFB"/>
    <w:rsid w:val="00232F90"/>
    <w:rsid w:val="00233B08"/>
    <w:rsid w:val="00233C3B"/>
    <w:rsid w:val="002341EB"/>
    <w:rsid w:val="0023468C"/>
    <w:rsid w:val="0023499C"/>
    <w:rsid w:val="00234AA2"/>
    <w:rsid w:val="002351E8"/>
    <w:rsid w:val="00235A58"/>
    <w:rsid w:val="00235CE3"/>
    <w:rsid w:val="00235D1B"/>
    <w:rsid w:val="0023636A"/>
    <w:rsid w:val="00236614"/>
    <w:rsid w:val="002368BE"/>
    <w:rsid w:val="00236F34"/>
    <w:rsid w:val="002370F4"/>
    <w:rsid w:val="002372F7"/>
    <w:rsid w:val="00237775"/>
    <w:rsid w:val="00237BDF"/>
    <w:rsid w:val="00237FA3"/>
    <w:rsid w:val="0024031D"/>
    <w:rsid w:val="00240532"/>
    <w:rsid w:val="00240651"/>
    <w:rsid w:val="00240803"/>
    <w:rsid w:val="00241B30"/>
    <w:rsid w:val="002423D3"/>
    <w:rsid w:val="002424B4"/>
    <w:rsid w:val="0024350A"/>
    <w:rsid w:val="0024426D"/>
    <w:rsid w:val="0024454E"/>
    <w:rsid w:val="00244F1D"/>
    <w:rsid w:val="00245004"/>
    <w:rsid w:val="002455AF"/>
    <w:rsid w:val="00245FB4"/>
    <w:rsid w:val="002472FE"/>
    <w:rsid w:val="0025082E"/>
    <w:rsid w:val="00250898"/>
    <w:rsid w:val="00251CE8"/>
    <w:rsid w:val="00251EA9"/>
    <w:rsid w:val="00252843"/>
    <w:rsid w:val="00252BFD"/>
    <w:rsid w:val="00253E0B"/>
    <w:rsid w:val="002543F8"/>
    <w:rsid w:val="00254EE3"/>
    <w:rsid w:val="002551A4"/>
    <w:rsid w:val="002559F3"/>
    <w:rsid w:val="00256C4A"/>
    <w:rsid w:val="00256DFE"/>
    <w:rsid w:val="00257CC2"/>
    <w:rsid w:val="00261D56"/>
    <w:rsid w:val="00261FD3"/>
    <w:rsid w:val="00263505"/>
    <w:rsid w:val="00264077"/>
    <w:rsid w:val="00264406"/>
    <w:rsid w:val="00264758"/>
    <w:rsid w:val="00264874"/>
    <w:rsid w:val="00264958"/>
    <w:rsid w:val="00264EAF"/>
    <w:rsid w:val="00265272"/>
    <w:rsid w:val="00266B9A"/>
    <w:rsid w:val="00270AD7"/>
    <w:rsid w:val="00270E54"/>
    <w:rsid w:val="0027173A"/>
    <w:rsid w:val="00273633"/>
    <w:rsid w:val="00273681"/>
    <w:rsid w:val="00273F62"/>
    <w:rsid w:val="00275176"/>
    <w:rsid w:val="002754B5"/>
    <w:rsid w:val="002764C5"/>
    <w:rsid w:val="00276A5A"/>
    <w:rsid w:val="002772AE"/>
    <w:rsid w:val="0028019F"/>
    <w:rsid w:val="00280613"/>
    <w:rsid w:val="002819C4"/>
    <w:rsid w:val="00281E57"/>
    <w:rsid w:val="0028273B"/>
    <w:rsid w:val="0028274D"/>
    <w:rsid w:val="00282B96"/>
    <w:rsid w:val="00282D5A"/>
    <w:rsid w:val="002833D6"/>
    <w:rsid w:val="0028347A"/>
    <w:rsid w:val="00283F51"/>
    <w:rsid w:val="00284306"/>
    <w:rsid w:val="002858C6"/>
    <w:rsid w:val="00286064"/>
    <w:rsid w:val="002867B1"/>
    <w:rsid w:val="00286882"/>
    <w:rsid w:val="002868FC"/>
    <w:rsid w:val="00287577"/>
    <w:rsid w:val="00287BBB"/>
    <w:rsid w:val="00287E3B"/>
    <w:rsid w:val="00290638"/>
    <w:rsid w:val="00291763"/>
    <w:rsid w:val="00291B90"/>
    <w:rsid w:val="00291D80"/>
    <w:rsid w:val="002923BC"/>
    <w:rsid w:val="0029287C"/>
    <w:rsid w:val="00292E82"/>
    <w:rsid w:val="00293156"/>
    <w:rsid w:val="00293BE7"/>
    <w:rsid w:val="00293D78"/>
    <w:rsid w:val="002946DC"/>
    <w:rsid w:val="0029493B"/>
    <w:rsid w:val="00295EB1"/>
    <w:rsid w:val="002A0C82"/>
    <w:rsid w:val="002A0CD8"/>
    <w:rsid w:val="002A13EB"/>
    <w:rsid w:val="002A35EF"/>
    <w:rsid w:val="002A3DE0"/>
    <w:rsid w:val="002A40EA"/>
    <w:rsid w:val="002A41CA"/>
    <w:rsid w:val="002A46E8"/>
    <w:rsid w:val="002A491C"/>
    <w:rsid w:val="002A498D"/>
    <w:rsid w:val="002A4C8E"/>
    <w:rsid w:val="002A566A"/>
    <w:rsid w:val="002A7330"/>
    <w:rsid w:val="002A74F9"/>
    <w:rsid w:val="002A7A92"/>
    <w:rsid w:val="002B0034"/>
    <w:rsid w:val="002B1124"/>
    <w:rsid w:val="002B154A"/>
    <w:rsid w:val="002B1DAB"/>
    <w:rsid w:val="002B1FEF"/>
    <w:rsid w:val="002B2DF8"/>
    <w:rsid w:val="002B3473"/>
    <w:rsid w:val="002B354F"/>
    <w:rsid w:val="002B3614"/>
    <w:rsid w:val="002B3872"/>
    <w:rsid w:val="002B3E81"/>
    <w:rsid w:val="002B45D1"/>
    <w:rsid w:val="002B4E86"/>
    <w:rsid w:val="002B4ED8"/>
    <w:rsid w:val="002B4FAA"/>
    <w:rsid w:val="002B52C2"/>
    <w:rsid w:val="002B7656"/>
    <w:rsid w:val="002C0642"/>
    <w:rsid w:val="002C1492"/>
    <w:rsid w:val="002C1E8B"/>
    <w:rsid w:val="002C2037"/>
    <w:rsid w:val="002C2583"/>
    <w:rsid w:val="002C2851"/>
    <w:rsid w:val="002C2EFE"/>
    <w:rsid w:val="002C326D"/>
    <w:rsid w:val="002C53AA"/>
    <w:rsid w:val="002C5B2D"/>
    <w:rsid w:val="002C5DCF"/>
    <w:rsid w:val="002C68B2"/>
    <w:rsid w:val="002C6AF9"/>
    <w:rsid w:val="002C7DFC"/>
    <w:rsid w:val="002D08B8"/>
    <w:rsid w:val="002D14F3"/>
    <w:rsid w:val="002D16E4"/>
    <w:rsid w:val="002D19B5"/>
    <w:rsid w:val="002D2378"/>
    <w:rsid w:val="002D2FEF"/>
    <w:rsid w:val="002D36A3"/>
    <w:rsid w:val="002D36C2"/>
    <w:rsid w:val="002D3FCB"/>
    <w:rsid w:val="002D4540"/>
    <w:rsid w:val="002D4FEF"/>
    <w:rsid w:val="002D502D"/>
    <w:rsid w:val="002D5893"/>
    <w:rsid w:val="002D63F5"/>
    <w:rsid w:val="002D6E1A"/>
    <w:rsid w:val="002E036D"/>
    <w:rsid w:val="002E0646"/>
    <w:rsid w:val="002E10A5"/>
    <w:rsid w:val="002E1517"/>
    <w:rsid w:val="002E1760"/>
    <w:rsid w:val="002E1B22"/>
    <w:rsid w:val="002E25EB"/>
    <w:rsid w:val="002E2DC6"/>
    <w:rsid w:val="002E387F"/>
    <w:rsid w:val="002E3A16"/>
    <w:rsid w:val="002E41B1"/>
    <w:rsid w:val="002E44A1"/>
    <w:rsid w:val="002E4C6E"/>
    <w:rsid w:val="002E5168"/>
    <w:rsid w:val="002E76FC"/>
    <w:rsid w:val="002E7E35"/>
    <w:rsid w:val="002E7F4B"/>
    <w:rsid w:val="002F0C91"/>
    <w:rsid w:val="002F0E3E"/>
    <w:rsid w:val="002F1676"/>
    <w:rsid w:val="002F1683"/>
    <w:rsid w:val="002F1B19"/>
    <w:rsid w:val="002F1FBF"/>
    <w:rsid w:val="002F22C4"/>
    <w:rsid w:val="002F325D"/>
    <w:rsid w:val="002F4139"/>
    <w:rsid w:val="002F53E0"/>
    <w:rsid w:val="002F6BD4"/>
    <w:rsid w:val="00300624"/>
    <w:rsid w:val="00300F56"/>
    <w:rsid w:val="00301006"/>
    <w:rsid w:val="0030108F"/>
    <w:rsid w:val="00301B44"/>
    <w:rsid w:val="00301C2B"/>
    <w:rsid w:val="0030380B"/>
    <w:rsid w:val="00304A71"/>
    <w:rsid w:val="00306450"/>
    <w:rsid w:val="003066C8"/>
    <w:rsid w:val="0030739D"/>
    <w:rsid w:val="003073F2"/>
    <w:rsid w:val="00307AFB"/>
    <w:rsid w:val="003102B6"/>
    <w:rsid w:val="00311184"/>
    <w:rsid w:val="00311E05"/>
    <w:rsid w:val="00312675"/>
    <w:rsid w:val="00313F3D"/>
    <w:rsid w:val="00314013"/>
    <w:rsid w:val="00314945"/>
    <w:rsid w:val="00314DFC"/>
    <w:rsid w:val="00315389"/>
    <w:rsid w:val="0031541F"/>
    <w:rsid w:val="00315746"/>
    <w:rsid w:val="00315E96"/>
    <w:rsid w:val="0031619D"/>
    <w:rsid w:val="00317295"/>
    <w:rsid w:val="00317388"/>
    <w:rsid w:val="00317513"/>
    <w:rsid w:val="00317FC8"/>
    <w:rsid w:val="00322274"/>
    <w:rsid w:val="003223D7"/>
    <w:rsid w:val="003226DE"/>
    <w:rsid w:val="00323D9F"/>
    <w:rsid w:val="00323E20"/>
    <w:rsid w:val="00324B86"/>
    <w:rsid w:val="00324FDB"/>
    <w:rsid w:val="0032560C"/>
    <w:rsid w:val="00325958"/>
    <w:rsid w:val="00325F48"/>
    <w:rsid w:val="00326877"/>
    <w:rsid w:val="003313C5"/>
    <w:rsid w:val="0033194F"/>
    <w:rsid w:val="00331F89"/>
    <w:rsid w:val="00332304"/>
    <w:rsid w:val="00332406"/>
    <w:rsid w:val="00332D8D"/>
    <w:rsid w:val="0033444C"/>
    <w:rsid w:val="00334B1D"/>
    <w:rsid w:val="00334E59"/>
    <w:rsid w:val="00336B56"/>
    <w:rsid w:val="00341B25"/>
    <w:rsid w:val="00341EC0"/>
    <w:rsid w:val="0034240C"/>
    <w:rsid w:val="0034374F"/>
    <w:rsid w:val="00344496"/>
    <w:rsid w:val="00345968"/>
    <w:rsid w:val="00347667"/>
    <w:rsid w:val="003507E2"/>
    <w:rsid w:val="003522B2"/>
    <w:rsid w:val="00353A0B"/>
    <w:rsid w:val="00353F0F"/>
    <w:rsid w:val="0035455E"/>
    <w:rsid w:val="00354A6F"/>
    <w:rsid w:val="00354B48"/>
    <w:rsid w:val="00355088"/>
    <w:rsid w:val="00355789"/>
    <w:rsid w:val="00355B75"/>
    <w:rsid w:val="00356CAD"/>
    <w:rsid w:val="003577D0"/>
    <w:rsid w:val="003609B6"/>
    <w:rsid w:val="00361119"/>
    <w:rsid w:val="0036221C"/>
    <w:rsid w:val="00362E60"/>
    <w:rsid w:val="0036312D"/>
    <w:rsid w:val="0036538D"/>
    <w:rsid w:val="00365545"/>
    <w:rsid w:val="00365D12"/>
    <w:rsid w:val="0036674B"/>
    <w:rsid w:val="00366E20"/>
    <w:rsid w:val="003674A9"/>
    <w:rsid w:val="003678BA"/>
    <w:rsid w:val="0037018D"/>
    <w:rsid w:val="0037029A"/>
    <w:rsid w:val="00372299"/>
    <w:rsid w:val="00372F02"/>
    <w:rsid w:val="00373729"/>
    <w:rsid w:val="00373C91"/>
    <w:rsid w:val="00373FAD"/>
    <w:rsid w:val="003748F0"/>
    <w:rsid w:val="003755C6"/>
    <w:rsid w:val="00375AEF"/>
    <w:rsid w:val="00376367"/>
    <w:rsid w:val="00376B02"/>
    <w:rsid w:val="0037733A"/>
    <w:rsid w:val="003776DC"/>
    <w:rsid w:val="003779C1"/>
    <w:rsid w:val="00380FEC"/>
    <w:rsid w:val="00381226"/>
    <w:rsid w:val="00381B1B"/>
    <w:rsid w:val="00381FF6"/>
    <w:rsid w:val="003829BA"/>
    <w:rsid w:val="00383D7D"/>
    <w:rsid w:val="00384CCE"/>
    <w:rsid w:val="00385750"/>
    <w:rsid w:val="003865E5"/>
    <w:rsid w:val="00387287"/>
    <w:rsid w:val="00390C1A"/>
    <w:rsid w:val="003917AC"/>
    <w:rsid w:val="003926C1"/>
    <w:rsid w:val="00392900"/>
    <w:rsid w:val="00393357"/>
    <w:rsid w:val="00395008"/>
    <w:rsid w:val="00395E7B"/>
    <w:rsid w:val="00395F4C"/>
    <w:rsid w:val="00396CDF"/>
    <w:rsid w:val="003971E4"/>
    <w:rsid w:val="003A51C5"/>
    <w:rsid w:val="003A5A73"/>
    <w:rsid w:val="003A5DAC"/>
    <w:rsid w:val="003A653C"/>
    <w:rsid w:val="003A6591"/>
    <w:rsid w:val="003A6E9A"/>
    <w:rsid w:val="003B0376"/>
    <w:rsid w:val="003B08C8"/>
    <w:rsid w:val="003B0A40"/>
    <w:rsid w:val="003B1EF4"/>
    <w:rsid w:val="003B22FE"/>
    <w:rsid w:val="003B2567"/>
    <w:rsid w:val="003B2B92"/>
    <w:rsid w:val="003B381A"/>
    <w:rsid w:val="003B439B"/>
    <w:rsid w:val="003B46CC"/>
    <w:rsid w:val="003B4976"/>
    <w:rsid w:val="003B4B3F"/>
    <w:rsid w:val="003B5FDC"/>
    <w:rsid w:val="003B6258"/>
    <w:rsid w:val="003B6D33"/>
    <w:rsid w:val="003B7516"/>
    <w:rsid w:val="003B7A99"/>
    <w:rsid w:val="003C0301"/>
    <w:rsid w:val="003C0343"/>
    <w:rsid w:val="003C1C32"/>
    <w:rsid w:val="003C1CDB"/>
    <w:rsid w:val="003C245C"/>
    <w:rsid w:val="003C40DA"/>
    <w:rsid w:val="003C42BA"/>
    <w:rsid w:val="003C462F"/>
    <w:rsid w:val="003C46F7"/>
    <w:rsid w:val="003C4A02"/>
    <w:rsid w:val="003C4F05"/>
    <w:rsid w:val="003C55ED"/>
    <w:rsid w:val="003C5B9A"/>
    <w:rsid w:val="003C6191"/>
    <w:rsid w:val="003C6E49"/>
    <w:rsid w:val="003C737B"/>
    <w:rsid w:val="003D0CBF"/>
    <w:rsid w:val="003D0D5F"/>
    <w:rsid w:val="003D0DD6"/>
    <w:rsid w:val="003D24CB"/>
    <w:rsid w:val="003D27D8"/>
    <w:rsid w:val="003D3317"/>
    <w:rsid w:val="003D4B73"/>
    <w:rsid w:val="003D4F54"/>
    <w:rsid w:val="003D503B"/>
    <w:rsid w:val="003D50FB"/>
    <w:rsid w:val="003D605E"/>
    <w:rsid w:val="003D61D1"/>
    <w:rsid w:val="003D6780"/>
    <w:rsid w:val="003D6FCB"/>
    <w:rsid w:val="003E07ED"/>
    <w:rsid w:val="003E0F84"/>
    <w:rsid w:val="003E1FF3"/>
    <w:rsid w:val="003E2469"/>
    <w:rsid w:val="003E3ACA"/>
    <w:rsid w:val="003E50EA"/>
    <w:rsid w:val="003E68C7"/>
    <w:rsid w:val="003E7313"/>
    <w:rsid w:val="003E79B0"/>
    <w:rsid w:val="003F0403"/>
    <w:rsid w:val="003F1094"/>
    <w:rsid w:val="003F152D"/>
    <w:rsid w:val="003F194E"/>
    <w:rsid w:val="003F1BC8"/>
    <w:rsid w:val="003F1C44"/>
    <w:rsid w:val="003F2800"/>
    <w:rsid w:val="003F2E45"/>
    <w:rsid w:val="003F2ECD"/>
    <w:rsid w:val="003F392A"/>
    <w:rsid w:val="003F3EFE"/>
    <w:rsid w:val="003F40B8"/>
    <w:rsid w:val="003F5C06"/>
    <w:rsid w:val="00400195"/>
    <w:rsid w:val="0040254B"/>
    <w:rsid w:val="004027A2"/>
    <w:rsid w:val="00403086"/>
    <w:rsid w:val="00403460"/>
    <w:rsid w:val="00403643"/>
    <w:rsid w:val="004040FF"/>
    <w:rsid w:val="00404284"/>
    <w:rsid w:val="004042C4"/>
    <w:rsid w:val="004043BF"/>
    <w:rsid w:val="00406595"/>
    <w:rsid w:val="0040663C"/>
    <w:rsid w:val="00406E90"/>
    <w:rsid w:val="00410240"/>
    <w:rsid w:val="00410396"/>
    <w:rsid w:val="00412253"/>
    <w:rsid w:val="00412533"/>
    <w:rsid w:val="00412CC6"/>
    <w:rsid w:val="00413B14"/>
    <w:rsid w:val="004142ED"/>
    <w:rsid w:val="0041634D"/>
    <w:rsid w:val="00416988"/>
    <w:rsid w:val="00416ABC"/>
    <w:rsid w:val="00417655"/>
    <w:rsid w:val="00417EF7"/>
    <w:rsid w:val="00420B17"/>
    <w:rsid w:val="00420BD9"/>
    <w:rsid w:val="0042165B"/>
    <w:rsid w:val="00422A7D"/>
    <w:rsid w:val="00422BFC"/>
    <w:rsid w:val="0042308D"/>
    <w:rsid w:val="004244A0"/>
    <w:rsid w:val="00424642"/>
    <w:rsid w:val="00425ABB"/>
    <w:rsid w:val="00425BB6"/>
    <w:rsid w:val="004261A0"/>
    <w:rsid w:val="004265AA"/>
    <w:rsid w:val="00426BC3"/>
    <w:rsid w:val="00426CE1"/>
    <w:rsid w:val="0042739E"/>
    <w:rsid w:val="00427D52"/>
    <w:rsid w:val="00430412"/>
    <w:rsid w:val="00430497"/>
    <w:rsid w:val="004307B8"/>
    <w:rsid w:val="0043104F"/>
    <w:rsid w:val="0043173B"/>
    <w:rsid w:val="00431B0A"/>
    <w:rsid w:val="00431DA4"/>
    <w:rsid w:val="00432A91"/>
    <w:rsid w:val="004332A4"/>
    <w:rsid w:val="0043453F"/>
    <w:rsid w:val="00434A74"/>
    <w:rsid w:val="004350F4"/>
    <w:rsid w:val="00437929"/>
    <w:rsid w:val="00437A4A"/>
    <w:rsid w:val="00440176"/>
    <w:rsid w:val="00440541"/>
    <w:rsid w:val="00441522"/>
    <w:rsid w:val="0044162D"/>
    <w:rsid w:val="0044277A"/>
    <w:rsid w:val="00442E72"/>
    <w:rsid w:val="004434EF"/>
    <w:rsid w:val="00445556"/>
    <w:rsid w:val="004456DC"/>
    <w:rsid w:val="004463D2"/>
    <w:rsid w:val="0044734F"/>
    <w:rsid w:val="00447FBE"/>
    <w:rsid w:val="0045021A"/>
    <w:rsid w:val="0045035E"/>
    <w:rsid w:val="004503E8"/>
    <w:rsid w:val="004515C0"/>
    <w:rsid w:val="0045175A"/>
    <w:rsid w:val="00451ED9"/>
    <w:rsid w:val="00452180"/>
    <w:rsid w:val="00453072"/>
    <w:rsid w:val="004539F8"/>
    <w:rsid w:val="00453E66"/>
    <w:rsid w:val="00453F26"/>
    <w:rsid w:val="0045503F"/>
    <w:rsid w:val="00455273"/>
    <w:rsid w:val="00456A32"/>
    <w:rsid w:val="00460905"/>
    <w:rsid w:val="00461AC4"/>
    <w:rsid w:val="00461E35"/>
    <w:rsid w:val="004621DB"/>
    <w:rsid w:val="004634A7"/>
    <w:rsid w:val="00463787"/>
    <w:rsid w:val="0046404F"/>
    <w:rsid w:val="0046563F"/>
    <w:rsid w:val="00466926"/>
    <w:rsid w:val="00466B7D"/>
    <w:rsid w:val="00466FDA"/>
    <w:rsid w:val="004671D0"/>
    <w:rsid w:val="004674D1"/>
    <w:rsid w:val="00470773"/>
    <w:rsid w:val="00471FF9"/>
    <w:rsid w:val="00472FEE"/>
    <w:rsid w:val="00473E74"/>
    <w:rsid w:val="00473FEF"/>
    <w:rsid w:val="004754A3"/>
    <w:rsid w:val="00475B8E"/>
    <w:rsid w:val="0047728F"/>
    <w:rsid w:val="00480BA6"/>
    <w:rsid w:val="0048104E"/>
    <w:rsid w:val="004814BB"/>
    <w:rsid w:val="004814EC"/>
    <w:rsid w:val="004815DA"/>
    <w:rsid w:val="00482458"/>
    <w:rsid w:val="00482CB2"/>
    <w:rsid w:val="004837ED"/>
    <w:rsid w:val="00483942"/>
    <w:rsid w:val="00483997"/>
    <w:rsid w:val="00483CDF"/>
    <w:rsid w:val="004843CE"/>
    <w:rsid w:val="00485142"/>
    <w:rsid w:val="004852A7"/>
    <w:rsid w:val="00485FE8"/>
    <w:rsid w:val="00486B42"/>
    <w:rsid w:val="00486C17"/>
    <w:rsid w:val="00486DE2"/>
    <w:rsid w:val="00487117"/>
    <w:rsid w:val="00487A32"/>
    <w:rsid w:val="00487A91"/>
    <w:rsid w:val="004901E5"/>
    <w:rsid w:val="0049027D"/>
    <w:rsid w:val="004903D4"/>
    <w:rsid w:val="0049052B"/>
    <w:rsid w:val="00491569"/>
    <w:rsid w:val="00492457"/>
    <w:rsid w:val="004924A8"/>
    <w:rsid w:val="004934BA"/>
    <w:rsid w:val="004934E9"/>
    <w:rsid w:val="00494737"/>
    <w:rsid w:val="00494D5C"/>
    <w:rsid w:val="00495423"/>
    <w:rsid w:val="00495A6A"/>
    <w:rsid w:val="00495D83"/>
    <w:rsid w:val="0049638F"/>
    <w:rsid w:val="004964F6"/>
    <w:rsid w:val="00496821"/>
    <w:rsid w:val="00497750"/>
    <w:rsid w:val="00497B44"/>
    <w:rsid w:val="004A00E5"/>
    <w:rsid w:val="004A01A7"/>
    <w:rsid w:val="004A0D09"/>
    <w:rsid w:val="004A0ED5"/>
    <w:rsid w:val="004A116E"/>
    <w:rsid w:val="004A21C2"/>
    <w:rsid w:val="004A348D"/>
    <w:rsid w:val="004A357F"/>
    <w:rsid w:val="004A3DAD"/>
    <w:rsid w:val="004A3F3C"/>
    <w:rsid w:val="004A6B8F"/>
    <w:rsid w:val="004A755D"/>
    <w:rsid w:val="004A75B9"/>
    <w:rsid w:val="004A7C0B"/>
    <w:rsid w:val="004B0335"/>
    <w:rsid w:val="004B0718"/>
    <w:rsid w:val="004B0F1C"/>
    <w:rsid w:val="004B1E61"/>
    <w:rsid w:val="004B21AB"/>
    <w:rsid w:val="004B3162"/>
    <w:rsid w:val="004B3422"/>
    <w:rsid w:val="004B3B6E"/>
    <w:rsid w:val="004B59E0"/>
    <w:rsid w:val="004B6499"/>
    <w:rsid w:val="004B64B0"/>
    <w:rsid w:val="004B667B"/>
    <w:rsid w:val="004B71C7"/>
    <w:rsid w:val="004B766C"/>
    <w:rsid w:val="004C03AA"/>
    <w:rsid w:val="004C0B9A"/>
    <w:rsid w:val="004C14E7"/>
    <w:rsid w:val="004C1D08"/>
    <w:rsid w:val="004C1D89"/>
    <w:rsid w:val="004C28D5"/>
    <w:rsid w:val="004C2A94"/>
    <w:rsid w:val="004C2CD0"/>
    <w:rsid w:val="004C3DAB"/>
    <w:rsid w:val="004C5766"/>
    <w:rsid w:val="004C5F54"/>
    <w:rsid w:val="004C6E76"/>
    <w:rsid w:val="004C77DD"/>
    <w:rsid w:val="004C7826"/>
    <w:rsid w:val="004C7B33"/>
    <w:rsid w:val="004D1410"/>
    <w:rsid w:val="004D1478"/>
    <w:rsid w:val="004D163E"/>
    <w:rsid w:val="004D19EE"/>
    <w:rsid w:val="004D1CF2"/>
    <w:rsid w:val="004D2D3A"/>
    <w:rsid w:val="004D374D"/>
    <w:rsid w:val="004D3DEC"/>
    <w:rsid w:val="004D42C8"/>
    <w:rsid w:val="004D4F57"/>
    <w:rsid w:val="004D50F6"/>
    <w:rsid w:val="004D5A0D"/>
    <w:rsid w:val="004D5B8C"/>
    <w:rsid w:val="004D5C51"/>
    <w:rsid w:val="004D7910"/>
    <w:rsid w:val="004D7DEA"/>
    <w:rsid w:val="004E0A28"/>
    <w:rsid w:val="004E13CF"/>
    <w:rsid w:val="004E1A0F"/>
    <w:rsid w:val="004E2848"/>
    <w:rsid w:val="004E2E89"/>
    <w:rsid w:val="004E33C2"/>
    <w:rsid w:val="004E3A81"/>
    <w:rsid w:val="004E3B9A"/>
    <w:rsid w:val="004E49B0"/>
    <w:rsid w:val="004E60D2"/>
    <w:rsid w:val="004E62DE"/>
    <w:rsid w:val="004E6B05"/>
    <w:rsid w:val="004E76A1"/>
    <w:rsid w:val="004F05DE"/>
    <w:rsid w:val="004F1B8A"/>
    <w:rsid w:val="004F23A9"/>
    <w:rsid w:val="004F6376"/>
    <w:rsid w:val="004F651D"/>
    <w:rsid w:val="004F6A93"/>
    <w:rsid w:val="004F6F14"/>
    <w:rsid w:val="004F728D"/>
    <w:rsid w:val="004F76D9"/>
    <w:rsid w:val="004F79A6"/>
    <w:rsid w:val="004F7EF4"/>
    <w:rsid w:val="00501BF5"/>
    <w:rsid w:val="00501D8B"/>
    <w:rsid w:val="00503411"/>
    <w:rsid w:val="00503A3E"/>
    <w:rsid w:val="00503F59"/>
    <w:rsid w:val="005049A7"/>
    <w:rsid w:val="00505320"/>
    <w:rsid w:val="005053B2"/>
    <w:rsid w:val="00505D5B"/>
    <w:rsid w:val="00506331"/>
    <w:rsid w:val="0050674B"/>
    <w:rsid w:val="00507D11"/>
    <w:rsid w:val="00510662"/>
    <w:rsid w:val="005109B7"/>
    <w:rsid w:val="00510A19"/>
    <w:rsid w:val="00511AAB"/>
    <w:rsid w:val="00511CAD"/>
    <w:rsid w:val="00514D10"/>
    <w:rsid w:val="00516783"/>
    <w:rsid w:val="00516E5D"/>
    <w:rsid w:val="005171FB"/>
    <w:rsid w:val="00517EF8"/>
    <w:rsid w:val="00520083"/>
    <w:rsid w:val="0052029E"/>
    <w:rsid w:val="0052076A"/>
    <w:rsid w:val="00520A2C"/>
    <w:rsid w:val="00520E25"/>
    <w:rsid w:val="0052183D"/>
    <w:rsid w:val="00522B01"/>
    <w:rsid w:val="00522F44"/>
    <w:rsid w:val="0052360A"/>
    <w:rsid w:val="00524143"/>
    <w:rsid w:val="005242BA"/>
    <w:rsid w:val="005243B8"/>
    <w:rsid w:val="005252DD"/>
    <w:rsid w:val="00526F8F"/>
    <w:rsid w:val="00527B97"/>
    <w:rsid w:val="00527FF8"/>
    <w:rsid w:val="00530A8D"/>
    <w:rsid w:val="0053183D"/>
    <w:rsid w:val="00531C6D"/>
    <w:rsid w:val="00531E72"/>
    <w:rsid w:val="00532EF4"/>
    <w:rsid w:val="005333D7"/>
    <w:rsid w:val="005347CE"/>
    <w:rsid w:val="00535477"/>
    <w:rsid w:val="00535DEA"/>
    <w:rsid w:val="0053723A"/>
    <w:rsid w:val="00537636"/>
    <w:rsid w:val="00537B1D"/>
    <w:rsid w:val="00537F50"/>
    <w:rsid w:val="00540191"/>
    <w:rsid w:val="00540A2A"/>
    <w:rsid w:val="00540B47"/>
    <w:rsid w:val="00540CB7"/>
    <w:rsid w:val="00541F27"/>
    <w:rsid w:val="00542297"/>
    <w:rsid w:val="005424BC"/>
    <w:rsid w:val="00542A28"/>
    <w:rsid w:val="005437E9"/>
    <w:rsid w:val="005441D4"/>
    <w:rsid w:val="0054559E"/>
    <w:rsid w:val="00545C21"/>
    <w:rsid w:val="0054672D"/>
    <w:rsid w:val="00547D86"/>
    <w:rsid w:val="0055048E"/>
    <w:rsid w:val="00550F4E"/>
    <w:rsid w:val="00551E98"/>
    <w:rsid w:val="0055281D"/>
    <w:rsid w:val="005532B5"/>
    <w:rsid w:val="00554A05"/>
    <w:rsid w:val="00555572"/>
    <w:rsid w:val="00555849"/>
    <w:rsid w:val="005559A8"/>
    <w:rsid w:val="00557048"/>
    <w:rsid w:val="00557478"/>
    <w:rsid w:val="0055786C"/>
    <w:rsid w:val="00557FB5"/>
    <w:rsid w:val="0056184A"/>
    <w:rsid w:val="00561AED"/>
    <w:rsid w:val="0056308E"/>
    <w:rsid w:val="00563FE7"/>
    <w:rsid w:val="005646DD"/>
    <w:rsid w:val="005648A8"/>
    <w:rsid w:val="00564DE3"/>
    <w:rsid w:val="00564E44"/>
    <w:rsid w:val="005665D2"/>
    <w:rsid w:val="00566C6A"/>
    <w:rsid w:val="00566CE5"/>
    <w:rsid w:val="00566D36"/>
    <w:rsid w:val="00566DD1"/>
    <w:rsid w:val="00570909"/>
    <w:rsid w:val="0057163A"/>
    <w:rsid w:val="00571736"/>
    <w:rsid w:val="0057174D"/>
    <w:rsid w:val="00573569"/>
    <w:rsid w:val="00573871"/>
    <w:rsid w:val="0057389E"/>
    <w:rsid w:val="0057467E"/>
    <w:rsid w:val="00574A6C"/>
    <w:rsid w:val="00575744"/>
    <w:rsid w:val="0057576F"/>
    <w:rsid w:val="005765C0"/>
    <w:rsid w:val="00576AA0"/>
    <w:rsid w:val="0057705C"/>
    <w:rsid w:val="005778DE"/>
    <w:rsid w:val="005801A9"/>
    <w:rsid w:val="00580B3F"/>
    <w:rsid w:val="00580D64"/>
    <w:rsid w:val="0058124D"/>
    <w:rsid w:val="005825F2"/>
    <w:rsid w:val="00582830"/>
    <w:rsid w:val="0058344D"/>
    <w:rsid w:val="00583885"/>
    <w:rsid w:val="005845B8"/>
    <w:rsid w:val="00584A26"/>
    <w:rsid w:val="005860AF"/>
    <w:rsid w:val="00586441"/>
    <w:rsid w:val="00587F1D"/>
    <w:rsid w:val="00590348"/>
    <w:rsid w:val="00591161"/>
    <w:rsid w:val="00591170"/>
    <w:rsid w:val="00592318"/>
    <w:rsid w:val="00593133"/>
    <w:rsid w:val="00593F09"/>
    <w:rsid w:val="00594369"/>
    <w:rsid w:val="00594653"/>
    <w:rsid w:val="0059575D"/>
    <w:rsid w:val="00596825"/>
    <w:rsid w:val="00596AE5"/>
    <w:rsid w:val="005A06A0"/>
    <w:rsid w:val="005A150A"/>
    <w:rsid w:val="005A2B3E"/>
    <w:rsid w:val="005A3644"/>
    <w:rsid w:val="005A4087"/>
    <w:rsid w:val="005A4533"/>
    <w:rsid w:val="005A4B18"/>
    <w:rsid w:val="005A4C95"/>
    <w:rsid w:val="005A537E"/>
    <w:rsid w:val="005A555B"/>
    <w:rsid w:val="005A6F43"/>
    <w:rsid w:val="005A767D"/>
    <w:rsid w:val="005A775C"/>
    <w:rsid w:val="005B00F1"/>
    <w:rsid w:val="005B0C13"/>
    <w:rsid w:val="005B0CE7"/>
    <w:rsid w:val="005B10E2"/>
    <w:rsid w:val="005B1803"/>
    <w:rsid w:val="005B4079"/>
    <w:rsid w:val="005B428E"/>
    <w:rsid w:val="005B43AD"/>
    <w:rsid w:val="005B5293"/>
    <w:rsid w:val="005B5B3C"/>
    <w:rsid w:val="005B64CB"/>
    <w:rsid w:val="005B65C0"/>
    <w:rsid w:val="005B6AAA"/>
    <w:rsid w:val="005B72B9"/>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0E62"/>
    <w:rsid w:val="005D1023"/>
    <w:rsid w:val="005D148F"/>
    <w:rsid w:val="005D14C5"/>
    <w:rsid w:val="005D2AD2"/>
    <w:rsid w:val="005D3762"/>
    <w:rsid w:val="005D4A86"/>
    <w:rsid w:val="005D4CE9"/>
    <w:rsid w:val="005D4F78"/>
    <w:rsid w:val="005D5EB1"/>
    <w:rsid w:val="005D5F3A"/>
    <w:rsid w:val="005D621A"/>
    <w:rsid w:val="005D6806"/>
    <w:rsid w:val="005D6A29"/>
    <w:rsid w:val="005D79FF"/>
    <w:rsid w:val="005E00C3"/>
    <w:rsid w:val="005E0481"/>
    <w:rsid w:val="005E075C"/>
    <w:rsid w:val="005E10BF"/>
    <w:rsid w:val="005E1834"/>
    <w:rsid w:val="005E31BD"/>
    <w:rsid w:val="005E34BB"/>
    <w:rsid w:val="005E49E5"/>
    <w:rsid w:val="005E4DFB"/>
    <w:rsid w:val="005E4E00"/>
    <w:rsid w:val="005E4E2D"/>
    <w:rsid w:val="005E5481"/>
    <w:rsid w:val="005E55E4"/>
    <w:rsid w:val="005E6C5F"/>
    <w:rsid w:val="005E70F4"/>
    <w:rsid w:val="005E7636"/>
    <w:rsid w:val="005E78D8"/>
    <w:rsid w:val="005F028E"/>
    <w:rsid w:val="005F04B4"/>
    <w:rsid w:val="005F11A4"/>
    <w:rsid w:val="005F19F8"/>
    <w:rsid w:val="005F2789"/>
    <w:rsid w:val="005F3FB1"/>
    <w:rsid w:val="005F4C33"/>
    <w:rsid w:val="005F4D29"/>
    <w:rsid w:val="005F5ACF"/>
    <w:rsid w:val="005F60DC"/>
    <w:rsid w:val="005F631E"/>
    <w:rsid w:val="005F7979"/>
    <w:rsid w:val="006000DD"/>
    <w:rsid w:val="00600F63"/>
    <w:rsid w:val="00601030"/>
    <w:rsid w:val="006012E1"/>
    <w:rsid w:val="006012FF"/>
    <w:rsid w:val="00601454"/>
    <w:rsid w:val="00602253"/>
    <w:rsid w:val="006023E1"/>
    <w:rsid w:val="00604ECA"/>
    <w:rsid w:val="0060529C"/>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1B79"/>
    <w:rsid w:val="00612187"/>
    <w:rsid w:val="0061263A"/>
    <w:rsid w:val="00612A70"/>
    <w:rsid w:val="00612B68"/>
    <w:rsid w:val="00612C41"/>
    <w:rsid w:val="00613629"/>
    <w:rsid w:val="006145DE"/>
    <w:rsid w:val="0061478E"/>
    <w:rsid w:val="00614EC7"/>
    <w:rsid w:val="00614F25"/>
    <w:rsid w:val="00616A11"/>
    <w:rsid w:val="00616B9B"/>
    <w:rsid w:val="00617520"/>
    <w:rsid w:val="0062022D"/>
    <w:rsid w:val="00620D7C"/>
    <w:rsid w:val="00621089"/>
    <w:rsid w:val="00621E1F"/>
    <w:rsid w:val="0062259F"/>
    <w:rsid w:val="006228B2"/>
    <w:rsid w:val="006228E1"/>
    <w:rsid w:val="006229DC"/>
    <w:rsid w:val="00622E32"/>
    <w:rsid w:val="00623688"/>
    <w:rsid w:val="00623CDA"/>
    <w:rsid w:val="006247E0"/>
    <w:rsid w:val="00624B85"/>
    <w:rsid w:val="00625F82"/>
    <w:rsid w:val="00627999"/>
    <w:rsid w:val="00630FF7"/>
    <w:rsid w:val="00631BE9"/>
    <w:rsid w:val="00633433"/>
    <w:rsid w:val="006341B5"/>
    <w:rsid w:val="006346C9"/>
    <w:rsid w:val="00634727"/>
    <w:rsid w:val="00634B64"/>
    <w:rsid w:val="0063578C"/>
    <w:rsid w:val="0063642C"/>
    <w:rsid w:val="0063681E"/>
    <w:rsid w:val="00636FF9"/>
    <w:rsid w:val="0064059B"/>
    <w:rsid w:val="00640CED"/>
    <w:rsid w:val="00640DCD"/>
    <w:rsid w:val="00641DC3"/>
    <w:rsid w:val="00642972"/>
    <w:rsid w:val="006432B9"/>
    <w:rsid w:val="00644D0D"/>
    <w:rsid w:val="00644F44"/>
    <w:rsid w:val="00644F4D"/>
    <w:rsid w:val="006469B1"/>
    <w:rsid w:val="00646C0D"/>
    <w:rsid w:val="00646C30"/>
    <w:rsid w:val="006476B9"/>
    <w:rsid w:val="006476E0"/>
    <w:rsid w:val="006476F7"/>
    <w:rsid w:val="0064779E"/>
    <w:rsid w:val="006501FA"/>
    <w:rsid w:val="006509B0"/>
    <w:rsid w:val="00650C49"/>
    <w:rsid w:val="00652163"/>
    <w:rsid w:val="006521F3"/>
    <w:rsid w:val="006524D5"/>
    <w:rsid w:val="00652BBD"/>
    <w:rsid w:val="00652FF5"/>
    <w:rsid w:val="006530AF"/>
    <w:rsid w:val="00653633"/>
    <w:rsid w:val="00653F69"/>
    <w:rsid w:val="0065468A"/>
    <w:rsid w:val="00654936"/>
    <w:rsid w:val="00655485"/>
    <w:rsid w:val="006558B3"/>
    <w:rsid w:val="00655B5E"/>
    <w:rsid w:val="0065753A"/>
    <w:rsid w:val="00657E69"/>
    <w:rsid w:val="0066008B"/>
    <w:rsid w:val="006605C6"/>
    <w:rsid w:val="00660BF0"/>
    <w:rsid w:val="006612E8"/>
    <w:rsid w:val="0066189C"/>
    <w:rsid w:val="006630CF"/>
    <w:rsid w:val="00663EFF"/>
    <w:rsid w:val="00664FFB"/>
    <w:rsid w:val="00665DE3"/>
    <w:rsid w:val="006660E1"/>
    <w:rsid w:val="006660E8"/>
    <w:rsid w:val="00666F74"/>
    <w:rsid w:val="00667027"/>
    <w:rsid w:val="00667FEA"/>
    <w:rsid w:val="00670C99"/>
    <w:rsid w:val="006710D2"/>
    <w:rsid w:val="006717B2"/>
    <w:rsid w:val="00671A8B"/>
    <w:rsid w:val="00671F53"/>
    <w:rsid w:val="006725A0"/>
    <w:rsid w:val="00672EDE"/>
    <w:rsid w:val="00674628"/>
    <w:rsid w:val="00674B45"/>
    <w:rsid w:val="0067555E"/>
    <w:rsid w:val="0067668D"/>
    <w:rsid w:val="00676A88"/>
    <w:rsid w:val="0067738D"/>
    <w:rsid w:val="00677FAD"/>
    <w:rsid w:val="006802DE"/>
    <w:rsid w:val="0068032D"/>
    <w:rsid w:val="0068068C"/>
    <w:rsid w:val="00680870"/>
    <w:rsid w:val="00681115"/>
    <w:rsid w:val="00683700"/>
    <w:rsid w:val="00683920"/>
    <w:rsid w:val="00685147"/>
    <w:rsid w:val="00685653"/>
    <w:rsid w:val="0068590D"/>
    <w:rsid w:val="00685A89"/>
    <w:rsid w:val="006861B3"/>
    <w:rsid w:val="00686FA2"/>
    <w:rsid w:val="006870C5"/>
    <w:rsid w:val="0068717D"/>
    <w:rsid w:val="00687629"/>
    <w:rsid w:val="00690F0E"/>
    <w:rsid w:val="006911C0"/>
    <w:rsid w:val="00691B7C"/>
    <w:rsid w:val="00691D0B"/>
    <w:rsid w:val="00692ADF"/>
    <w:rsid w:val="00694B73"/>
    <w:rsid w:val="00694DF2"/>
    <w:rsid w:val="00695F80"/>
    <w:rsid w:val="0069652D"/>
    <w:rsid w:val="006966CD"/>
    <w:rsid w:val="00696735"/>
    <w:rsid w:val="00697548"/>
    <w:rsid w:val="0069780E"/>
    <w:rsid w:val="006A1B24"/>
    <w:rsid w:val="006A2CA2"/>
    <w:rsid w:val="006A359B"/>
    <w:rsid w:val="006A4F41"/>
    <w:rsid w:val="006A64ED"/>
    <w:rsid w:val="006A7456"/>
    <w:rsid w:val="006A7A27"/>
    <w:rsid w:val="006B2D40"/>
    <w:rsid w:val="006B34DF"/>
    <w:rsid w:val="006B39B2"/>
    <w:rsid w:val="006B3AF9"/>
    <w:rsid w:val="006B43A5"/>
    <w:rsid w:val="006B45A0"/>
    <w:rsid w:val="006B5668"/>
    <w:rsid w:val="006B5DF1"/>
    <w:rsid w:val="006B5F71"/>
    <w:rsid w:val="006B6E44"/>
    <w:rsid w:val="006B7059"/>
    <w:rsid w:val="006B7287"/>
    <w:rsid w:val="006B72BA"/>
    <w:rsid w:val="006B7F2E"/>
    <w:rsid w:val="006C0BF8"/>
    <w:rsid w:val="006C1F7B"/>
    <w:rsid w:val="006C2253"/>
    <w:rsid w:val="006C2CCB"/>
    <w:rsid w:val="006C427A"/>
    <w:rsid w:val="006C4334"/>
    <w:rsid w:val="006C4A74"/>
    <w:rsid w:val="006C4B0F"/>
    <w:rsid w:val="006C567C"/>
    <w:rsid w:val="006C5E96"/>
    <w:rsid w:val="006C76D6"/>
    <w:rsid w:val="006C79EE"/>
    <w:rsid w:val="006D399F"/>
    <w:rsid w:val="006D4F0C"/>
    <w:rsid w:val="006D5645"/>
    <w:rsid w:val="006D6974"/>
    <w:rsid w:val="006E0C8A"/>
    <w:rsid w:val="006E230D"/>
    <w:rsid w:val="006E2A23"/>
    <w:rsid w:val="006E35E5"/>
    <w:rsid w:val="006E3C72"/>
    <w:rsid w:val="006E3FD2"/>
    <w:rsid w:val="006E4F20"/>
    <w:rsid w:val="006E649A"/>
    <w:rsid w:val="006F03D1"/>
    <w:rsid w:val="006F08DC"/>
    <w:rsid w:val="006F1293"/>
    <w:rsid w:val="006F2A24"/>
    <w:rsid w:val="006F3948"/>
    <w:rsid w:val="006F41E6"/>
    <w:rsid w:val="006F4403"/>
    <w:rsid w:val="006F45EC"/>
    <w:rsid w:val="006F47B8"/>
    <w:rsid w:val="006F47D2"/>
    <w:rsid w:val="006F4B04"/>
    <w:rsid w:val="006F5456"/>
    <w:rsid w:val="006F57F2"/>
    <w:rsid w:val="006F6468"/>
    <w:rsid w:val="006F71FA"/>
    <w:rsid w:val="006F74C4"/>
    <w:rsid w:val="00700247"/>
    <w:rsid w:val="00701051"/>
    <w:rsid w:val="00701E69"/>
    <w:rsid w:val="007021C2"/>
    <w:rsid w:val="0070249A"/>
    <w:rsid w:val="00702502"/>
    <w:rsid w:val="00702624"/>
    <w:rsid w:val="007033A8"/>
    <w:rsid w:val="00703C53"/>
    <w:rsid w:val="0070421B"/>
    <w:rsid w:val="00704380"/>
    <w:rsid w:val="007043F0"/>
    <w:rsid w:val="0070482E"/>
    <w:rsid w:val="00704C31"/>
    <w:rsid w:val="00704D25"/>
    <w:rsid w:val="00705A2F"/>
    <w:rsid w:val="00710519"/>
    <w:rsid w:val="00710F6E"/>
    <w:rsid w:val="00711663"/>
    <w:rsid w:val="007116B4"/>
    <w:rsid w:val="007121FB"/>
    <w:rsid w:val="00712580"/>
    <w:rsid w:val="0071270B"/>
    <w:rsid w:val="007133E4"/>
    <w:rsid w:val="00713788"/>
    <w:rsid w:val="00713940"/>
    <w:rsid w:val="00714237"/>
    <w:rsid w:val="0071512B"/>
    <w:rsid w:val="007151A2"/>
    <w:rsid w:val="00716774"/>
    <w:rsid w:val="0071740A"/>
    <w:rsid w:val="007209DD"/>
    <w:rsid w:val="00721C8A"/>
    <w:rsid w:val="00722E49"/>
    <w:rsid w:val="00723A08"/>
    <w:rsid w:val="00723B5C"/>
    <w:rsid w:val="00724338"/>
    <w:rsid w:val="00724391"/>
    <w:rsid w:val="00724C18"/>
    <w:rsid w:val="00725FB1"/>
    <w:rsid w:val="00726630"/>
    <w:rsid w:val="00726A3D"/>
    <w:rsid w:val="0072731A"/>
    <w:rsid w:val="00727F73"/>
    <w:rsid w:val="00730598"/>
    <w:rsid w:val="00730705"/>
    <w:rsid w:val="00730944"/>
    <w:rsid w:val="00731475"/>
    <w:rsid w:val="0073248E"/>
    <w:rsid w:val="00733EE9"/>
    <w:rsid w:val="00735B8E"/>
    <w:rsid w:val="0073620C"/>
    <w:rsid w:val="00736651"/>
    <w:rsid w:val="0073673C"/>
    <w:rsid w:val="00736935"/>
    <w:rsid w:val="007378EC"/>
    <w:rsid w:val="00737DD9"/>
    <w:rsid w:val="0074027C"/>
    <w:rsid w:val="00743BC4"/>
    <w:rsid w:val="00743C13"/>
    <w:rsid w:val="00743DE7"/>
    <w:rsid w:val="0074509E"/>
    <w:rsid w:val="00745B9F"/>
    <w:rsid w:val="0074726F"/>
    <w:rsid w:val="007511CD"/>
    <w:rsid w:val="00752D4F"/>
    <w:rsid w:val="0075409F"/>
    <w:rsid w:val="007543E1"/>
    <w:rsid w:val="0075525A"/>
    <w:rsid w:val="00755609"/>
    <w:rsid w:val="00755986"/>
    <w:rsid w:val="00755C86"/>
    <w:rsid w:val="00755E19"/>
    <w:rsid w:val="00755E3E"/>
    <w:rsid w:val="00756BFF"/>
    <w:rsid w:val="00756D77"/>
    <w:rsid w:val="00760041"/>
    <w:rsid w:val="007605C7"/>
    <w:rsid w:val="00760B08"/>
    <w:rsid w:val="00760D11"/>
    <w:rsid w:val="00760EDA"/>
    <w:rsid w:val="00761F4E"/>
    <w:rsid w:val="00762150"/>
    <w:rsid w:val="00762621"/>
    <w:rsid w:val="00763F36"/>
    <w:rsid w:val="007648A0"/>
    <w:rsid w:val="0076529B"/>
    <w:rsid w:val="00766F4D"/>
    <w:rsid w:val="00770268"/>
    <w:rsid w:val="007706B9"/>
    <w:rsid w:val="007707ED"/>
    <w:rsid w:val="00771C3B"/>
    <w:rsid w:val="007726F9"/>
    <w:rsid w:val="00773B94"/>
    <w:rsid w:val="00773C65"/>
    <w:rsid w:val="00773DBA"/>
    <w:rsid w:val="00775937"/>
    <w:rsid w:val="00777046"/>
    <w:rsid w:val="007770DA"/>
    <w:rsid w:val="00777BD5"/>
    <w:rsid w:val="007805B9"/>
    <w:rsid w:val="00780C3A"/>
    <w:rsid w:val="00780C45"/>
    <w:rsid w:val="007834A1"/>
    <w:rsid w:val="0078435C"/>
    <w:rsid w:val="007853BA"/>
    <w:rsid w:val="007857E1"/>
    <w:rsid w:val="0078672A"/>
    <w:rsid w:val="00791655"/>
    <w:rsid w:val="00791EB4"/>
    <w:rsid w:val="007928F1"/>
    <w:rsid w:val="0079357D"/>
    <w:rsid w:val="007937CC"/>
    <w:rsid w:val="00793A31"/>
    <w:rsid w:val="0079485D"/>
    <w:rsid w:val="00794979"/>
    <w:rsid w:val="007956B7"/>
    <w:rsid w:val="00795F1A"/>
    <w:rsid w:val="00796EDE"/>
    <w:rsid w:val="0079726F"/>
    <w:rsid w:val="00797297"/>
    <w:rsid w:val="007974B3"/>
    <w:rsid w:val="007976EB"/>
    <w:rsid w:val="00797875"/>
    <w:rsid w:val="00797BF3"/>
    <w:rsid w:val="007A049D"/>
    <w:rsid w:val="007A076C"/>
    <w:rsid w:val="007A0CB0"/>
    <w:rsid w:val="007A2140"/>
    <w:rsid w:val="007A23E2"/>
    <w:rsid w:val="007A31A5"/>
    <w:rsid w:val="007A3F59"/>
    <w:rsid w:val="007A411B"/>
    <w:rsid w:val="007A45E6"/>
    <w:rsid w:val="007A4B28"/>
    <w:rsid w:val="007A4F6C"/>
    <w:rsid w:val="007A519E"/>
    <w:rsid w:val="007A5C2C"/>
    <w:rsid w:val="007A5E97"/>
    <w:rsid w:val="007A73A9"/>
    <w:rsid w:val="007A7678"/>
    <w:rsid w:val="007A7B6C"/>
    <w:rsid w:val="007B0CD8"/>
    <w:rsid w:val="007B0DE0"/>
    <w:rsid w:val="007B21DE"/>
    <w:rsid w:val="007B2A8A"/>
    <w:rsid w:val="007B2BB9"/>
    <w:rsid w:val="007B344C"/>
    <w:rsid w:val="007B3A87"/>
    <w:rsid w:val="007B43E8"/>
    <w:rsid w:val="007B4740"/>
    <w:rsid w:val="007B502C"/>
    <w:rsid w:val="007B5F3B"/>
    <w:rsid w:val="007B6F29"/>
    <w:rsid w:val="007C02B0"/>
    <w:rsid w:val="007C063E"/>
    <w:rsid w:val="007C1901"/>
    <w:rsid w:val="007C1E48"/>
    <w:rsid w:val="007C3CA9"/>
    <w:rsid w:val="007C49C0"/>
    <w:rsid w:val="007C4B4F"/>
    <w:rsid w:val="007C55C1"/>
    <w:rsid w:val="007C5738"/>
    <w:rsid w:val="007C5772"/>
    <w:rsid w:val="007C5AC3"/>
    <w:rsid w:val="007C5BD5"/>
    <w:rsid w:val="007C7233"/>
    <w:rsid w:val="007D10EE"/>
    <w:rsid w:val="007D1193"/>
    <w:rsid w:val="007D126B"/>
    <w:rsid w:val="007D1CFB"/>
    <w:rsid w:val="007D21D5"/>
    <w:rsid w:val="007D2515"/>
    <w:rsid w:val="007D3E8D"/>
    <w:rsid w:val="007D3F39"/>
    <w:rsid w:val="007D4F05"/>
    <w:rsid w:val="007D5330"/>
    <w:rsid w:val="007D5915"/>
    <w:rsid w:val="007D5B4F"/>
    <w:rsid w:val="007D5C30"/>
    <w:rsid w:val="007D6C17"/>
    <w:rsid w:val="007D7085"/>
    <w:rsid w:val="007E0660"/>
    <w:rsid w:val="007E0A54"/>
    <w:rsid w:val="007E1411"/>
    <w:rsid w:val="007E1882"/>
    <w:rsid w:val="007E1BB4"/>
    <w:rsid w:val="007E2077"/>
    <w:rsid w:val="007E3514"/>
    <w:rsid w:val="007E3944"/>
    <w:rsid w:val="007E4207"/>
    <w:rsid w:val="007E4AAA"/>
    <w:rsid w:val="007E4BD2"/>
    <w:rsid w:val="007E4C29"/>
    <w:rsid w:val="007E4EB6"/>
    <w:rsid w:val="007E5E44"/>
    <w:rsid w:val="007E6914"/>
    <w:rsid w:val="007F06F2"/>
    <w:rsid w:val="007F0DDA"/>
    <w:rsid w:val="007F1480"/>
    <w:rsid w:val="007F1939"/>
    <w:rsid w:val="007F365C"/>
    <w:rsid w:val="007F449E"/>
    <w:rsid w:val="007F4B41"/>
    <w:rsid w:val="007F5066"/>
    <w:rsid w:val="007F5CF1"/>
    <w:rsid w:val="007F621C"/>
    <w:rsid w:val="007F7155"/>
    <w:rsid w:val="0080025A"/>
    <w:rsid w:val="00800C28"/>
    <w:rsid w:val="0080245E"/>
    <w:rsid w:val="00802E10"/>
    <w:rsid w:val="00803480"/>
    <w:rsid w:val="0080359C"/>
    <w:rsid w:val="008037AE"/>
    <w:rsid w:val="008037F6"/>
    <w:rsid w:val="008043F4"/>
    <w:rsid w:val="00804BB4"/>
    <w:rsid w:val="008059A4"/>
    <w:rsid w:val="00805B01"/>
    <w:rsid w:val="00805C0F"/>
    <w:rsid w:val="00805D09"/>
    <w:rsid w:val="00805D9F"/>
    <w:rsid w:val="008061AB"/>
    <w:rsid w:val="00807A4D"/>
    <w:rsid w:val="00807F30"/>
    <w:rsid w:val="00810377"/>
    <w:rsid w:val="008103DC"/>
    <w:rsid w:val="0081119F"/>
    <w:rsid w:val="0081134D"/>
    <w:rsid w:val="00811593"/>
    <w:rsid w:val="00811EDA"/>
    <w:rsid w:val="00812403"/>
    <w:rsid w:val="00812FD7"/>
    <w:rsid w:val="00817995"/>
    <w:rsid w:val="00817E89"/>
    <w:rsid w:val="008203B2"/>
    <w:rsid w:val="00820623"/>
    <w:rsid w:val="00821747"/>
    <w:rsid w:val="008229A3"/>
    <w:rsid w:val="00822DFB"/>
    <w:rsid w:val="00822F64"/>
    <w:rsid w:val="00824BDD"/>
    <w:rsid w:val="00824FD8"/>
    <w:rsid w:val="00824FDE"/>
    <w:rsid w:val="008253A6"/>
    <w:rsid w:val="00825A6B"/>
    <w:rsid w:val="00825B1F"/>
    <w:rsid w:val="00825C50"/>
    <w:rsid w:val="00825F7F"/>
    <w:rsid w:val="00826577"/>
    <w:rsid w:val="00826B32"/>
    <w:rsid w:val="00827439"/>
    <w:rsid w:val="00827C79"/>
    <w:rsid w:val="00827C9D"/>
    <w:rsid w:val="0083003F"/>
    <w:rsid w:val="00830E6F"/>
    <w:rsid w:val="00831077"/>
    <w:rsid w:val="008310D8"/>
    <w:rsid w:val="008312A9"/>
    <w:rsid w:val="00831A4A"/>
    <w:rsid w:val="00832028"/>
    <w:rsid w:val="00832134"/>
    <w:rsid w:val="0083219E"/>
    <w:rsid w:val="008324B3"/>
    <w:rsid w:val="008348AD"/>
    <w:rsid w:val="0083497C"/>
    <w:rsid w:val="008352A6"/>
    <w:rsid w:val="00835B5B"/>
    <w:rsid w:val="00835CC2"/>
    <w:rsid w:val="00835DAF"/>
    <w:rsid w:val="00835EC9"/>
    <w:rsid w:val="008367AE"/>
    <w:rsid w:val="00836E50"/>
    <w:rsid w:val="00836F82"/>
    <w:rsid w:val="00840477"/>
    <w:rsid w:val="0084121D"/>
    <w:rsid w:val="008418E3"/>
    <w:rsid w:val="008419C1"/>
    <w:rsid w:val="00843B11"/>
    <w:rsid w:val="00844372"/>
    <w:rsid w:val="00844515"/>
    <w:rsid w:val="0084465A"/>
    <w:rsid w:val="00844DFF"/>
    <w:rsid w:val="00844FE3"/>
    <w:rsid w:val="00845D87"/>
    <w:rsid w:val="00846C3A"/>
    <w:rsid w:val="008477BF"/>
    <w:rsid w:val="008503DA"/>
    <w:rsid w:val="00850B68"/>
    <w:rsid w:val="00850E82"/>
    <w:rsid w:val="0085122D"/>
    <w:rsid w:val="008515D6"/>
    <w:rsid w:val="008519E8"/>
    <w:rsid w:val="008525FF"/>
    <w:rsid w:val="00852C03"/>
    <w:rsid w:val="0085590C"/>
    <w:rsid w:val="00855E20"/>
    <w:rsid w:val="008570AF"/>
    <w:rsid w:val="008575EB"/>
    <w:rsid w:val="00862DDD"/>
    <w:rsid w:val="0086312D"/>
    <w:rsid w:val="0086326D"/>
    <w:rsid w:val="00863CC1"/>
    <w:rsid w:val="00865B01"/>
    <w:rsid w:val="008664E2"/>
    <w:rsid w:val="00866919"/>
    <w:rsid w:val="00866D7A"/>
    <w:rsid w:val="00866EE3"/>
    <w:rsid w:val="0086789A"/>
    <w:rsid w:val="00871EFC"/>
    <w:rsid w:val="00871F04"/>
    <w:rsid w:val="0087283F"/>
    <w:rsid w:val="008746C1"/>
    <w:rsid w:val="00877591"/>
    <w:rsid w:val="00880224"/>
    <w:rsid w:val="00881C21"/>
    <w:rsid w:val="0088244C"/>
    <w:rsid w:val="00883367"/>
    <w:rsid w:val="00883478"/>
    <w:rsid w:val="00884C47"/>
    <w:rsid w:val="00885563"/>
    <w:rsid w:val="00885E6F"/>
    <w:rsid w:val="008861AC"/>
    <w:rsid w:val="008868E4"/>
    <w:rsid w:val="00886A60"/>
    <w:rsid w:val="0088759B"/>
    <w:rsid w:val="008909B4"/>
    <w:rsid w:val="008922E8"/>
    <w:rsid w:val="00893916"/>
    <w:rsid w:val="0089442C"/>
    <w:rsid w:val="00894A33"/>
    <w:rsid w:val="00895818"/>
    <w:rsid w:val="0089691E"/>
    <w:rsid w:val="008A041A"/>
    <w:rsid w:val="008A1B5A"/>
    <w:rsid w:val="008A2424"/>
    <w:rsid w:val="008A2585"/>
    <w:rsid w:val="008A2718"/>
    <w:rsid w:val="008A35B4"/>
    <w:rsid w:val="008A38BC"/>
    <w:rsid w:val="008A4798"/>
    <w:rsid w:val="008A4CF6"/>
    <w:rsid w:val="008A4E42"/>
    <w:rsid w:val="008A50BE"/>
    <w:rsid w:val="008A51AA"/>
    <w:rsid w:val="008A6A12"/>
    <w:rsid w:val="008A7D71"/>
    <w:rsid w:val="008B0A6F"/>
    <w:rsid w:val="008B0DC6"/>
    <w:rsid w:val="008B2B9E"/>
    <w:rsid w:val="008B2C07"/>
    <w:rsid w:val="008B31F5"/>
    <w:rsid w:val="008B43AC"/>
    <w:rsid w:val="008B4C79"/>
    <w:rsid w:val="008B55D1"/>
    <w:rsid w:val="008B5B52"/>
    <w:rsid w:val="008B5D2D"/>
    <w:rsid w:val="008B6361"/>
    <w:rsid w:val="008B737C"/>
    <w:rsid w:val="008B79B3"/>
    <w:rsid w:val="008C0320"/>
    <w:rsid w:val="008C183B"/>
    <w:rsid w:val="008C25D9"/>
    <w:rsid w:val="008C27AB"/>
    <w:rsid w:val="008C2A81"/>
    <w:rsid w:val="008C2AE5"/>
    <w:rsid w:val="008C3863"/>
    <w:rsid w:val="008C3A17"/>
    <w:rsid w:val="008C3B6B"/>
    <w:rsid w:val="008C3F29"/>
    <w:rsid w:val="008C454A"/>
    <w:rsid w:val="008C4BDC"/>
    <w:rsid w:val="008C50FF"/>
    <w:rsid w:val="008C53FA"/>
    <w:rsid w:val="008C5435"/>
    <w:rsid w:val="008C6BD1"/>
    <w:rsid w:val="008C736C"/>
    <w:rsid w:val="008C7EA9"/>
    <w:rsid w:val="008D0A3F"/>
    <w:rsid w:val="008D18F8"/>
    <w:rsid w:val="008D2DB5"/>
    <w:rsid w:val="008D3F10"/>
    <w:rsid w:val="008D611D"/>
    <w:rsid w:val="008E14B5"/>
    <w:rsid w:val="008E1A90"/>
    <w:rsid w:val="008E1B6A"/>
    <w:rsid w:val="008E2CD5"/>
    <w:rsid w:val="008E3054"/>
    <w:rsid w:val="008E32FF"/>
    <w:rsid w:val="008E3AF8"/>
    <w:rsid w:val="008E5625"/>
    <w:rsid w:val="008E5C5B"/>
    <w:rsid w:val="008E6A37"/>
    <w:rsid w:val="008F0354"/>
    <w:rsid w:val="008F085A"/>
    <w:rsid w:val="008F0AD1"/>
    <w:rsid w:val="008F1462"/>
    <w:rsid w:val="008F2413"/>
    <w:rsid w:val="008F248D"/>
    <w:rsid w:val="008F2BF3"/>
    <w:rsid w:val="008F37FE"/>
    <w:rsid w:val="008F4B2C"/>
    <w:rsid w:val="008F4C08"/>
    <w:rsid w:val="008F66A1"/>
    <w:rsid w:val="008F6851"/>
    <w:rsid w:val="008F7BC4"/>
    <w:rsid w:val="009003B8"/>
    <w:rsid w:val="00900954"/>
    <w:rsid w:val="00900975"/>
    <w:rsid w:val="00900E7A"/>
    <w:rsid w:val="00901232"/>
    <w:rsid w:val="00903E11"/>
    <w:rsid w:val="00903EBE"/>
    <w:rsid w:val="009041DE"/>
    <w:rsid w:val="00905D59"/>
    <w:rsid w:val="009062CA"/>
    <w:rsid w:val="00907631"/>
    <w:rsid w:val="00907776"/>
    <w:rsid w:val="00907865"/>
    <w:rsid w:val="00913401"/>
    <w:rsid w:val="00913567"/>
    <w:rsid w:val="009137B6"/>
    <w:rsid w:val="009142CB"/>
    <w:rsid w:val="0091540B"/>
    <w:rsid w:val="00915EBA"/>
    <w:rsid w:val="00915FB3"/>
    <w:rsid w:val="00917093"/>
    <w:rsid w:val="0092030E"/>
    <w:rsid w:val="009217B1"/>
    <w:rsid w:val="00921A42"/>
    <w:rsid w:val="009223BB"/>
    <w:rsid w:val="00922491"/>
    <w:rsid w:val="00923069"/>
    <w:rsid w:val="00923BCF"/>
    <w:rsid w:val="0092498A"/>
    <w:rsid w:val="00925898"/>
    <w:rsid w:val="00925AEC"/>
    <w:rsid w:val="0092723C"/>
    <w:rsid w:val="0092751A"/>
    <w:rsid w:val="009305C4"/>
    <w:rsid w:val="00931FAF"/>
    <w:rsid w:val="00931FC1"/>
    <w:rsid w:val="00932478"/>
    <w:rsid w:val="009360F6"/>
    <w:rsid w:val="009371DC"/>
    <w:rsid w:val="0093759D"/>
    <w:rsid w:val="00940239"/>
    <w:rsid w:val="00940E14"/>
    <w:rsid w:val="00941D08"/>
    <w:rsid w:val="00942BD6"/>
    <w:rsid w:val="00942DED"/>
    <w:rsid w:val="00943E65"/>
    <w:rsid w:val="00944404"/>
    <w:rsid w:val="009449E0"/>
    <w:rsid w:val="009452D7"/>
    <w:rsid w:val="009458FC"/>
    <w:rsid w:val="00945FD1"/>
    <w:rsid w:val="00946CCC"/>
    <w:rsid w:val="009503E5"/>
    <w:rsid w:val="00950F71"/>
    <w:rsid w:val="00952F2C"/>
    <w:rsid w:val="009532E3"/>
    <w:rsid w:val="00953438"/>
    <w:rsid w:val="00953615"/>
    <w:rsid w:val="00954BAF"/>
    <w:rsid w:val="00955434"/>
    <w:rsid w:val="00955F48"/>
    <w:rsid w:val="009560B3"/>
    <w:rsid w:val="00956CCB"/>
    <w:rsid w:val="0095745E"/>
    <w:rsid w:val="00957CE0"/>
    <w:rsid w:val="0096002E"/>
    <w:rsid w:val="0096039E"/>
    <w:rsid w:val="009615E6"/>
    <w:rsid w:val="00961EB1"/>
    <w:rsid w:val="00962CEF"/>
    <w:rsid w:val="009635A5"/>
    <w:rsid w:val="00963766"/>
    <w:rsid w:val="00963FDF"/>
    <w:rsid w:val="00964134"/>
    <w:rsid w:val="00964C32"/>
    <w:rsid w:val="0096528F"/>
    <w:rsid w:val="009653F2"/>
    <w:rsid w:val="009661DF"/>
    <w:rsid w:val="009667BD"/>
    <w:rsid w:val="00967832"/>
    <w:rsid w:val="00967C2B"/>
    <w:rsid w:val="00967CE2"/>
    <w:rsid w:val="00970B15"/>
    <w:rsid w:val="00971453"/>
    <w:rsid w:val="00971DA3"/>
    <w:rsid w:val="00972161"/>
    <w:rsid w:val="0097261B"/>
    <w:rsid w:val="0097339F"/>
    <w:rsid w:val="00974881"/>
    <w:rsid w:val="0097606C"/>
    <w:rsid w:val="00976E5B"/>
    <w:rsid w:val="009771D1"/>
    <w:rsid w:val="0097793D"/>
    <w:rsid w:val="00977B96"/>
    <w:rsid w:val="0098012D"/>
    <w:rsid w:val="00980845"/>
    <w:rsid w:val="00980C75"/>
    <w:rsid w:val="00981BD9"/>
    <w:rsid w:val="0098225F"/>
    <w:rsid w:val="009838B0"/>
    <w:rsid w:val="00983A3C"/>
    <w:rsid w:val="00983EFA"/>
    <w:rsid w:val="00984C15"/>
    <w:rsid w:val="00987512"/>
    <w:rsid w:val="00987829"/>
    <w:rsid w:val="00987F7A"/>
    <w:rsid w:val="00990630"/>
    <w:rsid w:val="00991276"/>
    <w:rsid w:val="009920D3"/>
    <w:rsid w:val="009923E7"/>
    <w:rsid w:val="00992697"/>
    <w:rsid w:val="00992D4E"/>
    <w:rsid w:val="009934BB"/>
    <w:rsid w:val="00993F9E"/>
    <w:rsid w:val="00994621"/>
    <w:rsid w:val="009947FF"/>
    <w:rsid w:val="0099544B"/>
    <w:rsid w:val="009973FB"/>
    <w:rsid w:val="009A07A6"/>
    <w:rsid w:val="009A0828"/>
    <w:rsid w:val="009A0D56"/>
    <w:rsid w:val="009A31B9"/>
    <w:rsid w:val="009A35E8"/>
    <w:rsid w:val="009A36B2"/>
    <w:rsid w:val="009A4B01"/>
    <w:rsid w:val="009A4D4F"/>
    <w:rsid w:val="009A53D8"/>
    <w:rsid w:val="009A597F"/>
    <w:rsid w:val="009A7B72"/>
    <w:rsid w:val="009A7F49"/>
    <w:rsid w:val="009B03C4"/>
    <w:rsid w:val="009B0AA2"/>
    <w:rsid w:val="009B1488"/>
    <w:rsid w:val="009B1D02"/>
    <w:rsid w:val="009B2A5B"/>
    <w:rsid w:val="009B2A7D"/>
    <w:rsid w:val="009B4241"/>
    <w:rsid w:val="009B7133"/>
    <w:rsid w:val="009B7414"/>
    <w:rsid w:val="009B7658"/>
    <w:rsid w:val="009B7CD1"/>
    <w:rsid w:val="009B7E22"/>
    <w:rsid w:val="009B7E78"/>
    <w:rsid w:val="009C048D"/>
    <w:rsid w:val="009C10FE"/>
    <w:rsid w:val="009C13BC"/>
    <w:rsid w:val="009C1CA4"/>
    <w:rsid w:val="009C2532"/>
    <w:rsid w:val="009C2BA4"/>
    <w:rsid w:val="009C5C73"/>
    <w:rsid w:val="009C6091"/>
    <w:rsid w:val="009C634F"/>
    <w:rsid w:val="009D0219"/>
    <w:rsid w:val="009D0D55"/>
    <w:rsid w:val="009D2295"/>
    <w:rsid w:val="009D2511"/>
    <w:rsid w:val="009D3E7C"/>
    <w:rsid w:val="009D4C5C"/>
    <w:rsid w:val="009D55CA"/>
    <w:rsid w:val="009D5661"/>
    <w:rsid w:val="009D5EF0"/>
    <w:rsid w:val="009D6401"/>
    <w:rsid w:val="009D6792"/>
    <w:rsid w:val="009D6CDA"/>
    <w:rsid w:val="009D6E99"/>
    <w:rsid w:val="009D75E2"/>
    <w:rsid w:val="009D794F"/>
    <w:rsid w:val="009E0711"/>
    <w:rsid w:val="009E085F"/>
    <w:rsid w:val="009E103F"/>
    <w:rsid w:val="009E1484"/>
    <w:rsid w:val="009E1917"/>
    <w:rsid w:val="009E1C55"/>
    <w:rsid w:val="009E3594"/>
    <w:rsid w:val="009E4E02"/>
    <w:rsid w:val="009E651B"/>
    <w:rsid w:val="009E6751"/>
    <w:rsid w:val="009E6B77"/>
    <w:rsid w:val="009E6E53"/>
    <w:rsid w:val="009E7724"/>
    <w:rsid w:val="009E7D1F"/>
    <w:rsid w:val="009F1D82"/>
    <w:rsid w:val="009F22BA"/>
    <w:rsid w:val="009F37AA"/>
    <w:rsid w:val="009F5367"/>
    <w:rsid w:val="009F544C"/>
    <w:rsid w:val="009F5731"/>
    <w:rsid w:val="009F58FA"/>
    <w:rsid w:val="009F5D4B"/>
    <w:rsid w:val="009F6321"/>
    <w:rsid w:val="009F6378"/>
    <w:rsid w:val="009F67D8"/>
    <w:rsid w:val="009F6EEA"/>
    <w:rsid w:val="009F7669"/>
    <w:rsid w:val="009F7F45"/>
    <w:rsid w:val="009F7FD5"/>
    <w:rsid w:val="00A005D4"/>
    <w:rsid w:val="00A0083C"/>
    <w:rsid w:val="00A01A90"/>
    <w:rsid w:val="00A020A7"/>
    <w:rsid w:val="00A02370"/>
    <w:rsid w:val="00A0338C"/>
    <w:rsid w:val="00A04685"/>
    <w:rsid w:val="00A0490F"/>
    <w:rsid w:val="00A04C57"/>
    <w:rsid w:val="00A06340"/>
    <w:rsid w:val="00A0684F"/>
    <w:rsid w:val="00A06867"/>
    <w:rsid w:val="00A07044"/>
    <w:rsid w:val="00A07E6D"/>
    <w:rsid w:val="00A10148"/>
    <w:rsid w:val="00A10F6D"/>
    <w:rsid w:val="00A113FD"/>
    <w:rsid w:val="00A11DDE"/>
    <w:rsid w:val="00A127A7"/>
    <w:rsid w:val="00A129F4"/>
    <w:rsid w:val="00A136F4"/>
    <w:rsid w:val="00A13A3A"/>
    <w:rsid w:val="00A1416B"/>
    <w:rsid w:val="00A160D3"/>
    <w:rsid w:val="00A16345"/>
    <w:rsid w:val="00A16DC9"/>
    <w:rsid w:val="00A17BE0"/>
    <w:rsid w:val="00A20225"/>
    <w:rsid w:val="00A24269"/>
    <w:rsid w:val="00A243E4"/>
    <w:rsid w:val="00A25392"/>
    <w:rsid w:val="00A25ED4"/>
    <w:rsid w:val="00A263DF"/>
    <w:rsid w:val="00A26C5C"/>
    <w:rsid w:val="00A279D2"/>
    <w:rsid w:val="00A3026E"/>
    <w:rsid w:val="00A30BDE"/>
    <w:rsid w:val="00A3131C"/>
    <w:rsid w:val="00A31DDD"/>
    <w:rsid w:val="00A31F14"/>
    <w:rsid w:val="00A324DC"/>
    <w:rsid w:val="00A32B5A"/>
    <w:rsid w:val="00A33CCC"/>
    <w:rsid w:val="00A33ECB"/>
    <w:rsid w:val="00A34358"/>
    <w:rsid w:val="00A34DE0"/>
    <w:rsid w:val="00A3526E"/>
    <w:rsid w:val="00A35419"/>
    <w:rsid w:val="00A3566B"/>
    <w:rsid w:val="00A35728"/>
    <w:rsid w:val="00A35826"/>
    <w:rsid w:val="00A35E0A"/>
    <w:rsid w:val="00A36DCE"/>
    <w:rsid w:val="00A36EE3"/>
    <w:rsid w:val="00A370B4"/>
    <w:rsid w:val="00A372D0"/>
    <w:rsid w:val="00A37435"/>
    <w:rsid w:val="00A40467"/>
    <w:rsid w:val="00A4173D"/>
    <w:rsid w:val="00A41A95"/>
    <w:rsid w:val="00A42370"/>
    <w:rsid w:val="00A4248B"/>
    <w:rsid w:val="00A431DF"/>
    <w:rsid w:val="00A4376E"/>
    <w:rsid w:val="00A44E9B"/>
    <w:rsid w:val="00A45637"/>
    <w:rsid w:val="00A4572B"/>
    <w:rsid w:val="00A46246"/>
    <w:rsid w:val="00A46349"/>
    <w:rsid w:val="00A46D5E"/>
    <w:rsid w:val="00A472FD"/>
    <w:rsid w:val="00A5004B"/>
    <w:rsid w:val="00A50847"/>
    <w:rsid w:val="00A50D8B"/>
    <w:rsid w:val="00A512C7"/>
    <w:rsid w:val="00A51556"/>
    <w:rsid w:val="00A52EBB"/>
    <w:rsid w:val="00A535F3"/>
    <w:rsid w:val="00A53BE6"/>
    <w:rsid w:val="00A54BFF"/>
    <w:rsid w:val="00A54C63"/>
    <w:rsid w:val="00A54EA6"/>
    <w:rsid w:val="00A54FBB"/>
    <w:rsid w:val="00A559CA"/>
    <w:rsid w:val="00A55BB1"/>
    <w:rsid w:val="00A55D71"/>
    <w:rsid w:val="00A55FD6"/>
    <w:rsid w:val="00A5619C"/>
    <w:rsid w:val="00A564CD"/>
    <w:rsid w:val="00A564CE"/>
    <w:rsid w:val="00A5675F"/>
    <w:rsid w:val="00A5743D"/>
    <w:rsid w:val="00A60096"/>
    <w:rsid w:val="00A60C4C"/>
    <w:rsid w:val="00A60D6F"/>
    <w:rsid w:val="00A61009"/>
    <w:rsid w:val="00A61762"/>
    <w:rsid w:val="00A61938"/>
    <w:rsid w:val="00A61CFD"/>
    <w:rsid w:val="00A621F3"/>
    <w:rsid w:val="00A62538"/>
    <w:rsid w:val="00A62B86"/>
    <w:rsid w:val="00A63C96"/>
    <w:rsid w:val="00A65805"/>
    <w:rsid w:val="00A66BEE"/>
    <w:rsid w:val="00A671C9"/>
    <w:rsid w:val="00A67DFD"/>
    <w:rsid w:val="00A708D7"/>
    <w:rsid w:val="00A730DC"/>
    <w:rsid w:val="00A74736"/>
    <w:rsid w:val="00A74F9F"/>
    <w:rsid w:val="00A750B3"/>
    <w:rsid w:val="00A75559"/>
    <w:rsid w:val="00A7623D"/>
    <w:rsid w:val="00A771BF"/>
    <w:rsid w:val="00A81A50"/>
    <w:rsid w:val="00A81EBD"/>
    <w:rsid w:val="00A820E6"/>
    <w:rsid w:val="00A8217C"/>
    <w:rsid w:val="00A82430"/>
    <w:rsid w:val="00A824A7"/>
    <w:rsid w:val="00A83644"/>
    <w:rsid w:val="00A83C07"/>
    <w:rsid w:val="00A83F40"/>
    <w:rsid w:val="00A845D2"/>
    <w:rsid w:val="00A84945"/>
    <w:rsid w:val="00A85543"/>
    <w:rsid w:val="00A8558B"/>
    <w:rsid w:val="00A856B6"/>
    <w:rsid w:val="00A85A11"/>
    <w:rsid w:val="00A86EDD"/>
    <w:rsid w:val="00A8728B"/>
    <w:rsid w:val="00A90C52"/>
    <w:rsid w:val="00A91682"/>
    <w:rsid w:val="00A92125"/>
    <w:rsid w:val="00A92E4A"/>
    <w:rsid w:val="00A92FCA"/>
    <w:rsid w:val="00A958CA"/>
    <w:rsid w:val="00A966B6"/>
    <w:rsid w:val="00A96B00"/>
    <w:rsid w:val="00A96B46"/>
    <w:rsid w:val="00A97401"/>
    <w:rsid w:val="00AA003B"/>
    <w:rsid w:val="00AA016B"/>
    <w:rsid w:val="00AA0419"/>
    <w:rsid w:val="00AA15DD"/>
    <w:rsid w:val="00AA1914"/>
    <w:rsid w:val="00AA1C09"/>
    <w:rsid w:val="00AA1CB8"/>
    <w:rsid w:val="00AA2CD2"/>
    <w:rsid w:val="00AA2F67"/>
    <w:rsid w:val="00AA3569"/>
    <w:rsid w:val="00AA3EF7"/>
    <w:rsid w:val="00AA5F4C"/>
    <w:rsid w:val="00AA615C"/>
    <w:rsid w:val="00AA6276"/>
    <w:rsid w:val="00AA6711"/>
    <w:rsid w:val="00AB044F"/>
    <w:rsid w:val="00AB0990"/>
    <w:rsid w:val="00AB1A29"/>
    <w:rsid w:val="00AB2AEC"/>
    <w:rsid w:val="00AB2CA1"/>
    <w:rsid w:val="00AB2DC1"/>
    <w:rsid w:val="00AB3102"/>
    <w:rsid w:val="00AB3543"/>
    <w:rsid w:val="00AB3D9A"/>
    <w:rsid w:val="00AB4824"/>
    <w:rsid w:val="00AB49B9"/>
    <w:rsid w:val="00AB4B1D"/>
    <w:rsid w:val="00AB5BCE"/>
    <w:rsid w:val="00AB6B5E"/>
    <w:rsid w:val="00AC047F"/>
    <w:rsid w:val="00AC0DB2"/>
    <w:rsid w:val="00AC2BA1"/>
    <w:rsid w:val="00AC3934"/>
    <w:rsid w:val="00AC50C8"/>
    <w:rsid w:val="00AC5581"/>
    <w:rsid w:val="00AC56AD"/>
    <w:rsid w:val="00AC61BE"/>
    <w:rsid w:val="00AC680B"/>
    <w:rsid w:val="00AC7E8A"/>
    <w:rsid w:val="00AD0C8A"/>
    <w:rsid w:val="00AD0CB4"/>
    <w:rsid w:val="00AD198C"/>
    <w:rsid w:val="00AD1D48"/>
    <w:rsid w:val="00AD1FF2"/>
    <w:rsid w:val="00AD2A21"/>
    <w:rsid w:val="00AD3B43"/>
    <w:rsid w:val="00AD4FF2"/>
    <w:rsid w:val="00AD506C"/>
    <w:rsid w:val="00AD6BE5"/>
    <w:rsid w:val="00AD6D3A"/>
    <w:rsid w:val="00AD783E"/>
    <w:rsid w:val="00AD79C7"/>
    <w:rsid w:val="00AE06FE"/>
    <w:rsid w:val="00AE0DB4"/>
    <w:rsid w:val="00AE1393"/>
    <w:rsid w:val="00AE2A0A"/>
    <w:rsid w:val="00AE3427"/>
    <w:rsid w:val="00AE39A8"/>
    <w:rsid w:val="00AE3BC6"/>
    <w:rsid w:val="00AE4D4F"/>
    <w:rsid w:val="00AE627C"/>
    <w:rsid w:val="00AE62B0"/>
    <w:rsid w:val="00AE68A2"/>
    <w:rsid w:val="00AE6DCE"/>
    <w:rsid w:val="00AE6F41"/>
    <w:rsid w:val="00AE7BC8"/>
    <w:rsid w:val="00AE7F6F"/>
    <w:rsid w:val="00AF0029"/>
    <w:rsid w:val="00AF0283"/>
    <w:rsid w:val="00AF0354"/>
    <w:rsid w:val="00AF1236"/>
    <w:rsid w:val="00AF35B9"/>
    <w:rsid w:val="00AF3C29"/>
    <w:rsid w:val="00AF4401"/>
    <w:rsid w:val="00AF4463"/>
    <w:rsid w:val="00AF502B"/>
    <w:rsid w:val="00AF53CB"/>
    <w:rsid w:val="00AF6513"/>
    <w:rsid w:val="00AF65C5"/>
    <w:rsid w:val="00AF6F04"/>
    <w:rsid w:val="00AF7538"/>
    <w:rsid w:val="00AF763D"/>
    <w:rsid w:val="00B00823"/>
    <w:rsid w:val="00B019F3"/>
    <w:rsid w:val="00B03CE2"/>
    <w:rsid w:val="00B05D02"/>
    <w:rsid w:val="00B06544"/>
    <w:rsid w:val="00B06C5C"/>
    <w:rsid w:val="00B07172"/>
    <w:rsid w:val="00B105F2"/>
    <w:rsid w:val="00B10991"/>
    <w:rsid w:val="00B111A2"/>
    <w:rsid w:val="00B12128"/>
    <w:rsid w:val="00B12945"/>
    <w:rsid w:val="00B12C1E"/>
    <w:rsid w:val="00B13106"/>
    <w:rsid w:val="00B134C3"/>
    <w:rsid w:val="00B13661"/>
    <w:rsid w:val="00B1467D"/>
    <w:rsid w:val="00B155DF"/>
    <w:rsid w:val="00B156CF"/>
    <w:rsid w:val="00B1570E"/>
    <w:rsid w:val="00B16257"/>
    <w:rsid w:val="00B168BA"/>
    <w:rsid w:val="00B176B9"/>
    <w:rsid w:val="00B17AD5"/>
    <w:rsid w:val="00B17AFF"/>
    <w:rsid w:val="00B17DC8"/>
    <w:rsid w:val="00B17E1E"/>
    <w:rsid w:val="00B207F1"/>
    <w:rsid w:val="00B20A42"/>
    <w:rsid w:val="00B20BDE"/>
    <w:rsid w:val="00B20C41"/>
    <w:rsid w:val="00B2138D"/>
    <w:rsid w:val="00B21768"/>
    <w:rsid w:val="00B21AE4"/>
    <w:rsid w:val="00B23F86"/>
    <w:rsid w:val="00B248A0"/>
    <w:rsid w:val="00B24B42"/>
    <w:rsid w:val="00B24DC6"/>
    <w:rsid w:val="00B24E30"/>
    <w:rsid w:val="00B258F3"/>
    <w:rsid w:val="00B25E0D"/>
    <w:rsid w:val="00B2659C"/>
    <w:rsid w:val="00B26B13"/>
    <w:rsid w:val="00B26BD2"/>
    <w:rsid w:val="00B26E52"/>
    <w:rsid w:val="00B26FD7"/>
    <w:rsid w:val="00B270AB"/>
    <w:rsid w:val="00B2725B"/>
    <w:rsid w:val="00B3057C"/>
    <w:rsid w:val="00B306FC"/>
    <w:rsid w:val="00B309D2"/>
    <w:rsid w:val="00B30E4F"/>
    <w:rsid w:val="00B3124F"/>
    <w:rsid w:val="00B32171"/>
    <w:rsid w:val="00B324AA"/>
    <w:rsid w:val="00B32975"/>
    <w:rsid w:val="00B33294"/>
    <w:rsid w:val="00B33657"/>
    <w:rsid w:val="00B34885"/>
    <w:rsid w:val="00B34D68"/>
    <w:rsid w:val="00B36117"/>
    <w:rsid w:val="00B362E3"/>
    <w:rsid w:val="00B37C73"/>
    <w:rsid w:val="00B4009B"/>
    <w:rsid w:val="00B400A1"/>
    <w:rsid w:val="00B40A2B"/>
    <w:rsid w:val="00B4167C"/>
    <w:rsid w:val="00B420CB"/>
    <w:rsid w:val="00B43459"/>
    <w:rsid w:val="00B43EFE"/>
    <w:rsid w:val="00B4401C"/>
    <w:rsid w:val="00B44417"/>
    <w:rsid w:val="00B44802"/>
    <w:rsid w:val="00B44A96"/>
    <w:rsid w:val="00B455D1"/>
    <w:rsid w:val="00B4589D"/>
    <w:rsid w:val="00B46135"/>
    <w:rsid w:val="00B46C41"/>
    <w:rsid w:val="00B472AB"/>
    <w:rsid w:val="00B47CE4"/>
    <w:rsid w:val="00B501AB"/>
    <w:rsid w:val="00B503A8"/>
    <w:rsid w:val="00B5121D"/>
    <w:rsid w:val="00B525C0"/>
    <w:rsid w:val="00B52A7F"/>
    <w:rsid w:val="00B52FAB"/>
    <w:rsid w:val="00B5319A"/>
    <w:rsid w:val="00B539F9"/>
    <w:rsid w:val="00B53E56"/>
    <w:rsid w:val="00B546C3"/>
    <w:rsid w:val="00B54BD9"/>
    <w:rsid w:val="00B5503C"/>
    <w:rsid w:val="00B55640"/>
    <w:rsid w:val="00B55C57"/>
    <w:rsid w:val="00B55D07"/>
    <w:rsid w:val="00B57107"/>
    <w:rsid w:val="00B60D27"/>
    <w:rsid w:val="00B619E4"/>
    <w:rsid w:val="00B61C95"/>
    <w:rsid w:val="00B61CD3"/>
    <w:rsid w:val="00B61D0B"/>
    <w:rsid w:val="00B6207E"/>
    <w:rsid w:val="00B62C16"/>
    <w:rsid w:val="00B6351C"/>
    <w:rsid w:val="00B6439A"/>
    <w:rsid w:val="00B6443B"/>
    <w:rsid w:val="00B6517B"/>
    <w:rsid w:val="00B652E0"/>
    <w:rsid w:val="00B658A2"/>
    <w:rsid w:val="00B65E71"/>
    <w:rsid w:val="00B6653E"/>
    <w:rsid w:val="00B66A38"/>
    <w:rsid w:val="00B66C26"/>
    <w:rsid w:val="00B67829"/>
    <w:rsid w:val="00B70885"/>
    <w:rsid w:val="00B7195D"/>
    <w:rsid w:val="00B71FB3"/>
    <w:rsid w:val="00B73492"/>
    <w:rsid w:val="00B7397F"/>
    <w:rsid w:val="00B73C66"/>
    <w:rsid w:val="00B73CB5"/>
    <w:rsid w:val="00B7512A"/>
    <w:rsid w:val="00B76548"/>
    <w:rsid w:val="00B7668E"/>
    <w:rsid w:val="00B7681A"/>
    <w:rsid w:val="00B76BED"/>
    <w:rsid w:val="00B806E6"/>
    <w:rsid w:val="00B81F79"/>
    <w:rsid w:val="00B82DC1"/>
    <w:rsid w:val="00B835D5"/>
    <w:rsid w:val="00B84028"/>
    <w:rsid w:val="00B84307"/>
    <w:rsid w:val="00B8430D"/>
    <w:rsid w:val="00B85661"/>
    <w:rsid w:val="00B85C8A"/>
    <w:rsid w:val="00B86841"/>
    <w:rsid w:val="00B86FBD"/>
    <w:rsid w:val="00B876E0"/>
    <w:rsid w:val="00B90C16"/>
    <w:rsid w:val="00B91B86"/>
    <w:rsid w:val="00B927CA"/>
    <w:rsid w:val="00B928AE"/>
    <w:rsid w:val="00B93CDA"/>
    <w:rsid w:val="00B942E9"/>
    <w:rsid w:val="00B9433A"/>
    <w:rsid w:val="00B948EE"/>
    <w:rsid w:val="00B94BF3"/>
    <w:rsid w:val="00B94D0E"/>
    <w:rsid w:val="00B94F90"/>
    <w:rsid w:val="00B952AD"/>
    <w:rsid w:val="00B95DC5"/>
    <w:rsid w:val="00B96E28"/>
    <w:rsid w:val="00B97D18"/>
    <w:rsid w:val="00B97E34"/>
    <w:rsid w:val="00B97FEF"/>
    <w:rsid w:val="00BA0077"/>
    <w:rsid w:val="00BA1354"/>
    <w:rsid w:val="00BA24F8"/>
    <w:rsid w:val="00BA31AA"/>
    <w:rsid w:val="00BA45D8"/>
    <w:rsid w:val="00BA5828"/>
    <w:rsid w:val="00BA64B3"/>
    <w:rsid w:val="00BA754A"/>
    <w:rsid w:val="00BA7820"/>
    <w:rsid w:val="00BA794C"/>
    <w:rsid w:val="00BB052C"/>
    <w:rsid w:val="00BB09FB"/>
    <w:rsid w:val="00BB0D54"/>
    <w:rsid w:val="00BB1413"/>
    <w:rsid w:val="00BB1973"/>
    <w:rsid w:val="00BB238D"/>
    <w:rsid w:val="00BB294D"/>
    <w:rsid w:val="00BB37CC"/>
    <w:rsid w:val="00BB48C4"/>
    <w:rsid w:val="00BB6907"/>
    <w:rsid w:val="00BB69AF"/>
    <w:rsid w:val="00BB76AF"/>
    <w:rsid w:val="00BB7A20"/>
    <w:rsid w:val="00BC09D9"/>
    <w:rsid w:val="00BC15B1"/>
    <w:rsid w:val="00BC1CAC"/>
    <w:rsid w:val="00BC3304"/>
    <w:rsid w:val="00BC33F8"/>
    <w:rsid w:val="00BC3C06"/>
    <w:rsid w:val="00BC4E8B"/>
    <w:rsid w:val="00BC4F31"/>
    <w:rsid w:val="00BC5622"/>
    <w:rsid w:val="00BC5F19"/>
    <w:rsid w:val="00BC6060"/>
    <w:rsid w:val="00BC6A9F"/>
    <w:rsid w:val="00BC7897"/>
    <w:rsid w:val="00BD06D7"/>
    <w:rsid w:val="00BD0D31"/>
    <w:rsid w:val="00BD0F35"/>
    <w:rsid w:val="00BD1568"/>
    <w:rsid w:val="00BD2985"/>
    <w:rsid w:val="00BD32DB"/>
    <w:rsid w:val="00BD34B0"/>
    <w:rsid w:val="00BD45A4"/>
    <w:rsid w:val="00BD4A5F"/>
    <w:rsid w:val="00BD59AA"/>
    <w:rsid w:val="00BD65E6"/>
    <w:rsid w:val="00BD6720"/>
    <w:rsid w:val="00BD6AF7"/>
    <w:rsid w:val="00BD73AA"/>
    <w:rsid w:val="00BE02A2"/>
    <w:rsid w:val="00BE11CC"/>
    <w:rsid w:val="00BE19EF"/>
    <w:rsid w:val="00BE2623"/>
    <w:rsid w:val="00BE3C9E"/>
    <w:rsid w:val="00BE425B"/>
    <w:rsid w:val="00BE51BB"/>
    <w:rsid w:val="00BE7595"/>
    <w:rsid w:val="00BE77D3"/>
    <w:rsid w:val="00BE7BDF"/>
    <w:rsid w:val="00BF0138"/>
    <w:rsid w:val="00BF114B"/>
    <w:rsid w:val="00BF1620"/>
    <w:rsid w:val="00BF1AC3"/>
    <w:rsid w:val="00BF2205"/>
    <w:rsid w:val="00BF2C7B"/>
    <w:rsid w:val="00BF373A"/>
    <w:rsid w:val="00BF3E8A"/>
    <w:rsid w:val="00BF409D"/>
    <w:rsid w:val="00BF62D2"/>
    <w:rsid w:val="00BF6D9E"/>
    <w:rsid w:val="00BF71BB"/>
    <w:rsid w:val="00BF76F7"/>
    <w:rsid w:val="00BF7C9F"/>
    <w:rsid w:val="00C00012"/>
    <w:rsid w:val="00C000A5"/>
    <w:rsid w:val="00C006B4"/>
    <w:rsid w:val="00C00938"/>
    <w:rsid w:val="00C00E2A"/>
    <w:rsid w:val="00C02140"/>
    <w:rsid w:val="00C0221E"/>
    <w:rsid w:val="00C025B9"/>
    <w:rsid w:val="00C03F2B"/>
    <w:rsid w:val="00C041F8"/>
    <w:rsid w:val="00C044B4"/>
    <w:rsid w:val="00C0467A"/>
    <w:rsid w:val="00C048C3"/>
    <w:rsid w:val="00C05105"/>
    <w:rsid w:val="00C05202"/>
    <w:rsid w:val="00C052C9"/>
    <w:rsid w:val="00C05521"/>
    <w:rsid w:val="00C05A5D"/>
    <w:rsid w:val="00C05CD3"/>
    <w:rsid w:val="00C0629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2BF"/>
    <w:rsid w:val="00C17750"/>
    <w:rsid w:val="00C2094B"/>
    <w:rsid w:val="00C20DC5"/>
    <w:rsid w:val="00C21AF0"/>
    <w:rsid w:val="00C224EA"/>
    <w:rsid w:val="00C2251E"/>
    <w:rsid w:val="00C228C1"/>
    <w:rsid w:val="00C2294E"/>
    <w:rsid w:val="00C22A5B"/>
    <w:rsid w:val="00C23412"/>
    <w:rsid w:val="00C237A3"/>
    <w:rsid w:val="00C264C7"/>
    <w:rsid w:val="00C2682A"/>
    <w:rsid w:val="00C26C9A"/>
    <w:rsid w:val="00C26F6B"/>
    <w:rsid w:val="00C271C4"/>
    <w:rsid w:val="00C274F3"/>
    <w:rsid w:val="00C27B27"/>
    <w:rsid w:val="00C30A54"/>
    <w:rsid w:val="00C31241"/>
    <w:rsid w:val="00C316F7"/>
    <w:rsid w:val="00C31DF0"/>
    <w:rsid w:val="00C32C7A"/>
    <w:rsid w:val="00C33916"/>
    <w:rsid w:val="00C33BCF"/>
    <w:rsid w:val="00C33F11"/>
    <w:rsid w:val="00C353A0"/>
    <w:rsid w:val="00C368D7"/>
    <w:rsid w:val="00C36FD1"/>
    <w:rsid w:val="00C371A5"/>
    <w:rsid w:val="00C37957"/>
    <w:rsid w:val="00C4005D"/>
    <w:rsid w:val="00C400B0"/>
    <w:rsid w:val="00C413FC"/>
    <w:rsid w:val="00C42424"/>
    <w:rsid w:val="00C42CD3"/>
    <w:rsid w:val="00C4376B"/>
    <w:rsid w:val="00C43D33"/>
    <w:rsid w:val="00C44407"/>
    <w:rsid w:val="00C44EC8"/>
    <w:rsid w:val="00C456E8"/>
    <w:rsid w:val="00C45B16"/>
    <w:rsid w:val="00C46413"/>
    <w:rsid w:val="00C46630"/>
    <w:rsid w:val="00C47A2F"/>
    <w:rsid w:val="00C50D18"/>
    <w:rsid w:val="00C5113A"/>
    <w:rsid w:val="00C51179"/>
    <w:rsid w:val="00C51B7C"/>
    <w:rsid w:val="00C5282C"/>
    <w:rsid w:val="00C52885"/>
    <w:rsid w:val="00C52FBE"/>
    <w:rsid w:val="00C533E9"/>
    <w:rsid w:val="00C5355E"/>
    <w:rsid w:val="00C535E2"/>
    <w:rsid w:val="00C53FC1"/>
    <w:rsid w:val="00C54034"/>
    <w:rsid w:val="00C54B5E"/>
    <w:rsid w:val="00C551D2"/>
    <w:rsid w:val="00C56438"/>
    <w:rsid w:val="00C570B3"/>
    <w:rsid w:val="00C57114"/>
    <w:rsid w:val="00C571DE"/>
    <w:rsid w:val="00C57236"/>
    <w:rsid w:val="00C6009F"/>
    <w:rsid w:val="00C60113"/>
    <w:rsid w:val="00C60417"/>
    <w:rsid w:val="00C6046F"/>
    <w:rsid w:val="00C61955"/>
    <w:rsid w:val="00C638C2"/>
    <w:rsid w:val="00C6415A"/>
    <w:rsid w:val="00C64161"/>
    <w:rsid w:val="00C64258"/>
    <w:rsid w:val="00C64368"/>
    <w:rsid w:val="00C651D4"/>
    <w:rsid w:val="00C6669E"/>
    <w:rsid w:val="00C672B0"/>
    <w:rsid w:val="00C70343"/>
    <w:rsid w:val="00C729C7"/>
    <w:rsid w:val="00C777AD"/>
    <w:rsid w:val="00C80C53"/>
    <w:rsid w:val="00C81195"/>
    <w:rsid w:val="00C812ED"/>
    <w:rsid w:val="00C81798"/>
    <w:rsid w:val="00C81983"/>
    <w:rsid w:val="00C828CA"/>
    <w:rsid w:val="00C85387"/>
    <w:rsid w:val="00C85E52"/>
    <w:rsid w:val="00C863AD"/>
    <w:rsid w:val="00C86471"/>
    <w:rsid w:val="00C8677B"/>
    <w:rsid w:val="00C86D18"/>
    <w:rsid w:val="00C86F96"/>
    <w:rsid w:val="00C87EF2"/>
    <w:rsid w:val="00C8F4C4"/>
    <w:rsid w:val="00C909C6"/>
    <w:rsid w:val="00C917EC"/>
    <w:rsid w:val="00C91F3C"/>
    <w:rsid w:val="00C923B7"/>
    <w:rsid w:val="00C92685"/>
    <w:rsid w:val="00C93730"/>
    <w:rsid w:val="00C94056"/>
    <w:rsid w:val="00C94D4C"/>
    <w:rsid w:val="00C94DE0"/>
    <w:rsid w:val="00C956B8"/>
    <w:rsid w:val="00C957E6"/>
    <w:rsid w:val="00C964A4"/>
    <w:rsid w:val="00C96C1E"/>
    <w:rsid w:val="00C96CA4"/>
    <w:rsid w:val="00C97AFE"/>
    <w:rsid w:val="00CA012C"/>
    <w:rsid w:val="00CA0AA6"/>
    <w:rsid w:val="00CA2417"/>
    <w:rsid w:val="00CA2897"/>
    <w:rsid w:val="00CA44F3"/>
    <w:rsid w:val="00CA55EC"/>
    <w:rsid w:val="00CA564A"/>
    <w:rsid w:val="00CA582C"/>
    <w:rsid w:val="00CA5EE1"/>
    <w:rsid w:val="00CA5F49"/>
    <w:rsid w:val="00CA6077"/>
    <w:rsid w:val="00CA715B"/>
    <w:rsid w:val="00CA7747"/>
    <w:rsid w:val="00CA7988"/>
    <w:rsid w:val="00CA7BA2"/>
    <w:rsid w:val="00CB04D3"/>
    <w:rsid w:val="00CB0B78"/>
    <w:rsid w:val="00CB12A5"/>
    <w:rsid w:val="00CB16C5"/>
    <w:rsid w:val="00CB17FA"/>
    <w:rsid w:val="00CB23D8"/>
    <w:rsid w:val="00CB2ED9"/>
    <w:rsid w:val="00CB36A5"/>
    <w:rsid w:val="00CB56B4"/>
    <w:rsid w:val="00CB6A46"/>
    <w:rsid w:val="00CB6CBA"/>
    <w:rsid w:val="00CB7286"/>
    <w:rsid w:val="00CB7947"/>
    <w:rsid w:val="00CC1783"/>
    <w:rsid w:val="00CC1C0A"/>
    <w:rsid w:val="00CC221B"/>
    <w:rsid w:val="00CC2B1F"/>
    <w:rsid w:val="00CC3B46"/>
    <w:rsid w:val="00CC3D85"/>
    <w:rsid w:val="00CC3D8B"/>
    <w:rsid w:val="00CC4A4E"/>
    <w:rsid w:val="00CC4E27"/>
    <w:rsid w:val="00CC5088"/>
    <w:rsid w:val="00CC570C"/>
    <w:rsid w:val="00CC59BB"/>
    <w:rsid w:val="00CC62B6"/>
    <w:rsid w:val="00CC76AA"/>
    <w:rsid w:val="00CC7723"/>
    <w:rsid w:val="00CC7CD2"/>
    <w:rsid w:val="00CD05CF"/>
    <w:rsid w:val="00CD1388"/>
    <w:rsid w:val="00CD1FAE"/>
    <w:rsid w:val="00CD232F"/>
    <w:rsid w:val="00CD2439"/>
    <w:rsid w:val="00CD279E"/>
    <w:rsid w:val="00CD2F92"/>
    <w:rsid w:val="00CD3FA8"/>
    <w:rsid w:val="00CD4EB0"/>
    <w:rsid w:val="00CD512D"/>
    <w:rsid w:val="00CD52E8"/>
    <w:rsid w:val="00CD5831"/>
    <w:rsid w:val="00CD6F6E"/>
    <w:rsid w:val="00CE157F"/>
    <w:rsid w:val="00CE1966"/>
    <w:rsid w:val="00CE1ED4"/>
    <w:rsid w:val="00CE2216"/>
    <w:rsid w:val="00CE2DDD"/>
    <w:rsid w:val="00CE3014"/>
    <w:rsid w:val="00CE30E5"/>
    <w:rsid w:val="00CE438D"/>
    <w:rsid w:val="00CE4721"/>
    <w:rsid w:val="00CE4807"/>
    <w:rsid w:val="00CE4B61"/>
    <w:rsid w:val="00CE6A4B"/>
    <w:rsid w:val="00CE6A6A"/>
    <w:rsid w:val="00CE6FC6"/>
    <w:rsid w:val="00CF0274"/>
    <w:rsid w:val="00CF2056"/>
    <w:rsid w:val="00CF287A"/>
    <w:rsid w:val="00CF2E1B"/>
    <w:rsid w:val="00CF2FA0"/>
    <w:rsid w:val="00CF4471"/>
    <w:rsid w:val="00CF454F"/>
    <w:rsid w:val="00CF51C0"/>
    <w:rsid w:val="00CF5B2A"/>
    <w:rsid w:val="00CF5F57"/>
    <w:rsid w:val="00CF64A7"/>
    <w:rsid w:val="00CF6730"/>
    <w:rsid w:val="00CF70E5"/>
    <w:rsid w:val="00CF78A3"/>
    <w:rsid w:val="00CF7CEC"/>
    <w:rsid w:val="00D00B0F"/>
    <w:rsid w:val="00D01A97"/>
    <w:rsid w:val="00D01BF4"/>
    <w:rsid w:val="00D0272C"/>
    <w:rsid w:val="00D045CE"/>
    <w:rsid w:val="00D0467D"/>
    <w:rsid w:val="00D04BF7"/>
    <w:rsid w:val="00D05082"/>
    <w:rsid w:val="00D06163"/>
    <w:rsid w:val="00D06937"/>
    <w:rsid w:val="00D07AFD"/>
    <w:rsid w:val="00D07FBC"/>
    <w:rsid w:val="00D10172"/>
    <w:rsid w:val="00D10FC5"/>
    <w:rsid w:val="00D11167"/>
    <w:rsid w:val="00D11749"/>
    <w:rsid w:val="00D117B4"/>
    <w:rsid w:val="00D12A7D"/>
    <w:rsid w:val="00D1395B"/>
    <w:rsid w:val="00D13AB0"/>
    <w:rsid w:val="00D1519E"/>
    <w:rsid w:val="00D152B7"/>
    <w:rsid w:val="00D15656"/>
    <w:rsid w:val="00D166BF"/>
    <w:rsid w:val="00D16EDC"/>
    <w:rsid w:val="00D17FDE"/>
    <w:rsid w:val="00D201CB"/>
    <w:rsid w:val="00D208B0"/>
    <w:rsid w:val="00D218C4"/>
    <w:rsid w:val="00D22786"/>
    <w:rsid w:val="00D228B4"/>
    <w:rsid w:val="00D23866"/>
    <w:rsid w:val="00D239F9"/>
    <w:rsid w:val="00D25AC4"/>
    <w:rsid w:val="00D267D3"/>
    <w:rsid w:val="00D30325"/>
    <w:rsid w:val="00D305F6"/>
    <w:rsid w:val="00D30B25"/>
    <w:rsid w:val="00D3175A"/>
    <w:rsid w:val="00D31A00"/>
    <w:rsid w:val="00D323E4"/>
    <w:rsid w:val="00D32871"/>
    <w:rsid w:val="00D329F6"/>
    <w:rsid w:val="00D33392"/>
    <w:rsid w:val="00D33881"/>
    <w:rsid w:val="00D34282"/>
    <w:rsid w:val="00D34809"/>
    <w:rsid w:val="00D352BF"/>
    <w:rsid w:val="00D35848"/>
    <w:rsid w:val="00D36088"/>
    <w:rsid w:val="00D366B1"/>
    <w:rsid w:val="00D37477"/>
    <w:rsid w:val="00D37AE0"/>
    <w:rsid w:val="00D4034E"/>
    <w:rsid w:val="00D4076C"/>
    <w:rsid w:val="00D4097D"/>
    <w:rsid w:val="00D40BCD"/>
    <w:rsid w:val="00D416A8"/>
    <w:rsid w:val="00D4217D"/>
    <w:rsid w:val="00D4257C"/>
    <w:rsid w:val="00D425AC"/>
    <w:rsid w:val="00D42823"/>
    <w:rsid w:val="00D42D5E"/>
    <w:rsid w:val="00D43406"/>
    <w:rsid w:val="00D43F14"/>
    <w:rsid w:val="00D44600"/>
    <w:rsid w:val="00D44C18"/>
    <w:rsid w:val="00D4556D"/>
    <w:rsid w:val="00D47EF5"/>
    <w:rsid w:val="00D511C6"/>
    <w:rsid w:val="00D5121D"/>
    <w:rsid w:val="00D516AC"/>
    <w:rsid w:val="00D5216A"/>
    <w:rsid w:val="00D521BB"/>
    <w:rsid w:val="00D52875"/>
    <w:rsid w:val="00D529FB"/>
    <w:rsid w:val="00D53941"/>
    <w:rsid w:val="00D54050"/>
    <w:rsid w:val="00D54750"/>
    <w:rsid w:val="00D55B37"/>
    <w:rsid w:val="00D56AC0"/>
    <w:rsid w:val="00D6081B"/>
    <w:rsid w:val="00D60960"/>
    <w:rsid w:val="00D6240A"/>
    <w:rsid w:val="00D62D95"/>
    <w:rsid w:val="00D63093"/>
    <w:rsid w:val="00D63599"/>
    <w:rsid w:val="00D63EBD"/>
    <w:rsid w:val="00D64560"/>
    <w:rsid w:val="00D65F44"/>
    <w:rsid w:val="00D67101"/>
    <w:rsid w:val="00D67874"/>
    <w:rsid w:val="00D678C6"/>
    <w:rsid w:val="00D70C04"/>
    <w:rsid w:val="00D71B45"/>
    <w:rsid w:val="00D71F8A"/>
    <w:rsid w:val="00D72BEF"/>
    <w:rsid w:val="00D7366E"/>
    <w:rsid w:val="00D7522D"/>
    <w:rsid w:val="00D75603"/>
    <w:rsid w:val="00D75FBA"/>
    <w:rsid w:val="00D75FEE"/>
    <w:rsid w:val="00D7653E"/>
    <w:rsid w:val="00D76933"/>
    <w:rsid w:val="00D76D88"/>
    <w:rsid w:val="00D77B48"/>
    <w:rsid w:val="00D77CC9"/>
    <w:rsid w:val="00D83019"/>
    <w:rsid w:val="00D830D6"/>
    <w:rsid w:val="00D83AA4"/>
    <w:rsid w:val="00D83D4B"/>
    <w:rsid w:val="00D866B7"/>
    <w:rsid w:val="00D871C6"/>
    <w:rsid w:val="00D87C62"/>
    <w:rsid w:val="00D91010"/>
    <w:rsid w:val="00D9143D"/>
    <w:rsid w:val="00D9165B"/>
    <w:rsid w:val="00D920D1"/>
    <w:rsid w:val="00D92D00"/>
    <w:rsid w:val="00D92FC7"/>
    <w:rsid w:val="00D9439D"/>
    <w:rsid w:val="00D94617"/>
    <w:rsid w:val="00D95555"/>
    <w:rsid w:val="00D96350"/>
    <w:rsid w:val="00DA0FA7"/>
    <w:rsid w:val="00DA12B0"/>
    <w:rsid w:val="00DA2BA0"/>
    <w:rsid w:val="00DA33AF"/>
    <w:rsid w:val="00DA3730"/>
    <w:rsid w:val="00DA39AD"/>
    <w:rsid w:val="00DA5B13"/>
    <w:rsid w:val="00DA6917"/>
    <w:rsid w:val="00DA6926"/>
    <w:rsid w:val="00DA78AD"/>
    <w:rsid w:val="00DB0965"/>
    <w:rsid w:val="00DB0B1E"/>
    <w:rsid w:val="00DB0E47"/>
    <w:rsid w:val="00DB2BDD"/>
    <w:rsid w:val="00DB4061"/>
    <w:rsid w:val="00DB4121"/>
    <w:rsid w:val="00DB46C3"/>
    <w:rsid w:val="00DB5742"/>
    <w:rsid w:val="00DB5A39"/>
    <w:rsid w:val="00DB5EDF"/>
    <w:rsid w:val="00DB6C46"/>
    <w:rsid w:val="00DB70D7"/>
    <w:rsid w:val="00DB72B8"/>
    <w:rsid w:val="00DB7317"/>
    <w:rsid w:val="00DB7832"/>
    <w:rsid w:val="00DC01F8"/>
    <w:rsid w:val="00DC04DE"/>
    <w:rsid w:val="00DC0A51"/>
    <w:rsid w:val="00DC16AF"/>
    <w:rsid w:val="00DC2893"/>
    <w:rsid w:val="00DC2A9A"/>
    <w:rsid w:val="00DC2E2E"/>
    <w:rsid w:val="00DC3707"/>
    <w:rsid w:val="00DC4D68"/>
    <w:rsid w:val="00DC6463"/>
    <w:rsid w:val="00DC6682"/>
    <w:rsid w:val="00DC7822"/>
    <w:rsid w:val="00DC78C1"/>
    <w:rsid w:val="00DC799B"/>
    <w:rsid w:val="00DC7AF1"/>
    <w:rsid w:val="00DC7D72"/>
    <w:rsid w:val="00DD1108"/>
    <w:rsid w:val="00DD2CDA"/>
    <w:rsid w:val="00DD2D92"/>
    <w:rsid w:val="00DD3026"/>
    <w:rsid w:val="00DD33DC"/>
    <w:rsid w:val="00DD3BB0"/>
    <w:rsid w:val="00DD4ABB"/>
    <w:rsid w:val="00DD61F5"/>
    <w:rsid w:val="00DD6FA9"/>
    <w:rsid w:val="00DD72BB"/>
    <w:rsid w:val="00DD7418"/>
    <w:rsid w:val="00DE35C7"/>
    <w:rsid w:val="00DE432B"/>
    <w:rsid w:val="00DE4C65"/>
    <w:rsid w:val="00DE518F"/>
    <w:rsid w:val="00DE52A6"/>
    <w:rsid w:val="00DE64A6"/>
    <w:rsid w:val="00DE66E6"/>
    <w:rsid w:val="00DE66EB"/>
    <w:rsid w:val="00DE7035"/>
    <w:rsid w:val="00DF0C45"/>
    <w:rsid w:val="00DF12E3"/>
    <w:rsid w:val="00DF15F3"/>
    <w:rsid w:val="00DF1D5E"/>
    <w:rsid w:val="00DF1FCE"/>
    <w:rsid w:val="00DF2A20"/>
    <w:rsid w:val="00DF3462"/>
    <w:rsid w:val="00DF36A7"/>
    <w:rsid w:val="00DF3F1D"/>
    <w:rsid w:val="00DF4465"/>
    <w:rsid w:val="00DF595C"/>
    <w:rsid w:val="00DF5E25"/>
    <w:rsid w:val="00DF635C"/>
    <w:rsid w:val="00DF7EA7"/>
    <w:rsid w:val="00E005AB"/>
    <w:rsid w:val="00E00654"/>
    <w:rsid w:val="00E00B73"/>
    <w:rsid w:val="00E0295D"/>
    <w:rsid w:val="00E0317A"/>
    <w:rsid w:val="00E04548"/>
    <w:rsid w:val="00E0484E"/>
    <w:rsid w:val="00E04FAC"/>
    <w:rsid w:val="00E062D1"/>
    <w:rsid w:val="00E063F8"/>
    <w:rsid w:val="00E114D6"/>
    <w:rsid w:val="00E1166E"/>
    <w:rsid w:val="00E11DBD"/>
    <w:rsid w:val="00E12314"/>
    <w:rsid w:val="00E13211"/>
    <w:rsid w:val="00E1390D"/>
    <w:rsid w:val="00E1584A"/>
    <w:rsid w:val="00E16FB5"/>
    <w:rsid w:val="00E179D6"/>
    <w:rsid w:val="00E21407"/>
    <w:rsid w:val="00E216D6"/>
    <w:rsid w:val="00E218CA"/>
    <w:rsid w:val="00E2249F"/>
    <w:rsid w:val="00E22668"/>
    <w:rsid w:val="00E227D3"/>
    <w:rsid w:val="00E22BFF"/>
    <w:rsid w:val="00E22CB0"/>
    <w:rsid w:val="00E22E72"/>
    <w:rsid w:val="00E23798"/>
    <w:rsid w:val="00E2585D"/>
    <w:rsid w:val="00E25DBD"/>
    <w:rsid w:val="00E25FA2"/>
    <w:rsid w:val="00E26C8C"/>
    <w:rsid w:val="00E2723D"/>
    <w:rsid w:val="00E27C77"/>
    <w:rsid w:val="00E3179E"/>
    <w:rsid w:val="00E32AC9"/>
    <w:rsid w:val="00E32C00"/>
    <w:rsid w:val="00E354DA"/>
    <w:rsid w:val="00E354F5"/>
    <w:rsid w:val="00E36102"/>
    <w:rsid w:val="00E364FD"/>
    <w:rsid w:val="00E3687E"/>
    <w:rsid w:val="00E375DB"/>
    <w:rsid w:val="00E40974"/>
    <w:rsid w:val="00E40AAB"/>
    <w:rsid w:val="00E40C58"/>
    <w:rsid w:val="00E41205"/>
    <w:rsid w:val="00E415C1"/>
    <w:rsid w:val="00E41F32"/>
    <w:rsid w:val="00E42608"/>
    <w:rsid w:val="00E43387"/>
    <w:rsid w:val="00E43536"/>
    <w:rsid w:val="00E43DA3"/>
    <w:rsid w:val="00E44B80"/>
    <w:rsid w:val="00E45938"/>
    <w:rsid w:val="00E45F93"/>
    <w:rsid w:val="00E4628A"/>
    <w:rsid w:val="00E469AB"/>
    <w:rsid w:val="00E46A71"/>
    <w:rsid w:val="00E46EF5"/>
    <w:rsid w:val="00E47430"/>
    <w:rsid w:val="00E474BD"/>
    <w:rsid w:val="00E50FB7"/>
    <w:rsid w:val="00E5199F"/>
    <w:rsid w:val="00E526DF"/>
    <w:rsid w:val="00E528D0"/>
    <w:rsid w:val="00E53C15"/>
    <w:rsid w:val="00E54596"/>
    <w:rsid w:val="00E545B0"/>
    <w:rsid w:val="00E54EE6"/>
    <w:rsid w:val="00E56715"/>
    <w:rsid w:val="00E56C2C"/>
    <w:rsid w:val="00E57F8E"/>
    <w:rsid w:val="00E611C8"/>
    <w:rsid w:val="00E619AB"/>
    <w:rsid w:val="00E6344A"/>
    <w:rsid w:val="00E6365E"/>
    <w:rsid w:val="00E64E69"/>
    <w:rsid w:val="00E64FB7"/>
    <w:rsid w:val="00E65690"/>
    <w:rsid w:val="00E66874"/>
    <w:rsid w:val="00E669A1"/>
    <w:rsid w:val="00E679BA"/>
    <w:rsid w:val="00E70243"/>
    <w:rsid w:val="00E70881"/>
    <w:rsid w:val="00E70E2E"/>
    <w:rsid w:val="00E72CC6"/>
    <w:rsid w:val="00E73178"/>
    <w:rsid w:val="00E73D44"/>
    <w:rsid w:val="00E7494A"/>
    <w:rsid w:val="00E74BE2"/>
    <w:rsid w:val="00E74C66"/>
    <w:rsid w:val="00E75933"/>
    <w:rsid w:val="00E764DE"/>
    <w:rsid w:val="00E7688D"/>
    <w:rsid w:val="00E77A1B"/>
    <w:rsid w:val="00E808BE"/>
    <w:rsid w:val="00E80A1B"/>
    <w:rsid w:val="00E80BCD"/>
    <w:rsid w:val="00E81DA0"/>
    <w:rsid w:val="00E81E36"/>
    <w:rsid w:val="00E81E40"/>
    <w:rsid w:val="00E82ECE"/>
    <w:rsid w:val="00E83C1C"/>
    <w:rsid w:val="00E8441D"/>
    <w:rsid w:val="00E84A6C"/>
    <w:rsid w:val="00E85ADD"/>
    <w:rsid w:val="00E85B71"/>
    <w:rsid w:val="00E86471"/>
    <w:rsid w:val="00E8713B"/>
    <w:rsid w:val="00E87FC9"/>
    <w:rsid w:val="00E902B4"/>
    <w:rsid w:val="00E90774"/>
    <w:rsid w:val="00E90C61"/>
    <w:rsid w:val="00E92A82"/>
    <w:rsid w:val="00E92AA8"/>
    <w:rsid w:val="00E92F57"/>
    <w:rsid w:val="00E9344E"/>
    <w:rsid w:val="00E93E39"/>
    <w:rsid w:val="00E93E66"/>
    <w:rsid w:val="00E94391"/>
    <w:rsid w:val="00E94A40"/>
    <w:rsid w:val="00E96B7A"/>
    <w:rsid w:val="00E97903"/>
    <w:rsid w:val="00E97E2B"/>
    <w:rsid w:val="00EA08CA"/>
    <w:rsid w:val="00EA0C0C"/>
    <w:rsid w:val="00EA0F08"/>
    <w:rsid w:val="00EA21EB"/>
    <w:rsid w:val="00EA2AEA"/>
    <w:rsid w:val="00EA3223"/>
    <w:rsid w:val="00EA332B"/>
    <w:rsid w:val="00EA35F6"/>
    <w:rsid w:val="00EA3D36"/>
    <w:rsid w:val="00EA40AA"/>
    <w:rsid w:val="00EA41B7"/>
    <w:rsid w:val="00EA476A"/>
    <w:rsid w:val="00EA57E2"/>
    <w:rsid w:val="00EA7186"/>
    <w:rsid w:val="00EA721A"/>
    <w:rsid w:val="00EB018B"/>
    <w:rsid w:val="00EB1003"/>
    <w:rsid w:val="00EB167E"/>
    <w:rsid w:val="00EB24ED"/>
    <w:rsid w:val="00EB29EA"/>
    <w:rsid w:val="00EB2A00"/>
    <w:rsid w:val="00EB309B"/>
    <w:rsid w:val="00EB3AA2"/>
    <w:rsid w:val="00EB4763"/>
    <w:rsid w:val="00EB5A7A"/>
    <w:rsid w:val="00EB6165"/>
    <w:rsid w:val="00EB6CB7"/>
    <w:rsid w:val="00EB6ED8"/>
    <w:rsid w:val="00EB7ECB"/>
    <w:rsid w:val="00EC01B2"/>
    <w:rsid w:val="00EC078B"/>
    <w:rsid w:val="00EC07A0"/>
    <w:rsid w:val="00EC08E4"/>
    <w:rsid w:val="00EC0D35"/>
    <w:rsid w:val="00EC3086"/>
    <w:rsid w:val="00EC3CB4"/>
    <w:rsid w:val="00EC443E"/>
    <w:rsid w:val="00EC4D83"/>
    <w:rsid w:val="00EC4EEE"/>
    <w:rsid w:val="00EC5073"/>
    <w:rsid w:val="00EC634F"/>
    <w:rsid w:val="00EC6848"/>
    <w:rsid w:val="00EC6C6E"/>
    <w:rsid w:val="00EC7672"/>
    <w:rsid w:val="00EC78FC"/>
    <w:rsid w:val="00EC796E"/>
    <w:rsid w:val="00EC7B97"/>
    <w:rsid w:val="00ED049C"/>
    <w:rsid w:val="00ED07B7"/>
    <w:rsid w:val="00ED11A7"/>
    <w:rsid w:val="00ED19D7"/>
    <w:rsid w:val="00ED1F0F"/>
    <w:rsid w:val="00ED2167"/>
    <w:rsid w:val="00ED2A9F"/>
    <w:rsid w:val="00ED351E"/>
    <w:rsid w:val="00ED4255"/>
    <w:rsid w:val="00ED4B27"/>
    <w:rsid w:val="00ED530B"/>
    <w:rsid w:val="00ED543C"/>
    <w:rsid w:val="00ED6BA4"/>
    <w:rsid w:val="00ED6D29"/>
    <w:rsid w:val="00ED7869"/>
    <w:rsid w:val="00ED7DA7"/>
    <w:rsid w:val="00EE04D9"/>
    <w:rsid w:val="00EE0598"/>
    <w:rsid w:val="00EE1399"/>
    <w:rsid w:val="00EE2617"/>
    <w:rsid w:val="00EE311C"/>
    <w:rsid w:val="00EE348E"/>
    <w:rsid w:val="00EE3761"/>
    <w:rsid w:val="00EE4C2E"/>
    <w:rsid w:val="00EE56FF"/>
    <w:rsid w:val="00EE5886"/>
    <w:rsid w:val="00EE5FBF"/>
    <w:rsid w:val="00EE6472"/>
    <w:rsid w:val="00EE76F2"/>
    <w:rsid w:val="00EF0769"/>
    <w:rsid w:val="00EF0D7C"/>
    <w:rsid w:val="00EF12C4"/>
    <w:rsid w:val="00EF1536"/>
    <w:rsid w:val="00EF314C"/>
    <w:rsid w:val="00EF383B"/>
    <w:rsid w:val="00EF3A7A"/>
    <w:rsid w:val="00EF40E2"/>
    <w:rsid w:val="00EF61C1"/>
    <w:rsid w:val="00EF6E68"/>
    <w:rsid w:val="00EF76DB"/>
    <w:rsid w:val="00EF7DC5"/>
    <w:rsid w:val="00F005FD"/>
    <w:rsid w:val="00F00904"/>
    <w:rsid w:val="00F00DAE"/>
    <w:rsid w:val="00F016BE"/>
    <w:rsid w:val="00F0224C"/>
    <w:rsid w:val="00F02C04"/>
    <w:rsid w:val="00F03AF1"/>
    <w:rsid w:val="00F04BCD"/>
    <w:rsid w:val="00F05A8C"/>
    <w:rsid w:val="00F06211"/>
    <w:rsid w:val="00F07176"/>
    <w:rsid w:val="00F101A9"/>
    <w:rsid w:val="00F107EF"/>
    <w:rsid w:val="00F10A54"/>
    <w:rsid w:val="00F11EAF"/>
    <w:rsid w:val="00F123D0"/>
    <w:rsid w:val="00F13200"/>
    <w:rsid w:val="00F13411"/>
    <w:rsid w:val="00F143BA"/>
    <w:rsid w:val="00F14D98"/>
    <w:rsid w:val="00F16BF1"/>
    <w:rsid w:val="00F17242"/>
    <w:rsid w:val="00F175A5"/>
    <w:rsid w:val="00F17747"/>
    <w:rsid w:val="00F177BC"/>
    <w:rsid w:val="00F17E39"/>
    <w:rsid w:val="00F2081B"/>
    <w:rsid w:val="00F20A43"/>
    <w:rsid w:val="00F20C51"/>
    <w:rsid w:val="00F21049"/>
    <w:rsid w:val="00F218AE"/>
    <w:rsid w:val="00F21B95"/>
    <w:rsid w:val="00F21C46"/>
    <w:rsid w:val="00F22232"/>
    <w:rsid w:val="00F2228E"/>
    <w:rsid w:val="00F22D3C"/>
    <w:rsid w:val="00F23D66"/>
    <w:rsid w:val="00F24E6F"/>
    <w:rsid w:val="00F25F5F"/>
    <w:rsid w:val="00F26069"/>
    <w:rsid w:val="00F26B7E"/>
    <w:rsid w:val="00F27D7D"/>
    <w:rsid w:val="00F3002B"/>
    <w:rsid w:val="00F30BC9"/>
    <w:rsid w:val="00F32462"/>
    <w:rsid w:val="00F32FF7"/>
    <w:rsid w:val="00F33EDE"/>
    <w:rsid w:val="00F341A7"/>
    <w:rsid w:val="00F354A3"/>
    <w:rsid w:val="00F3568B"/>
    <w:rsid w:val="00F373AA"/>
    <w:rsid w:val="00F3777B"/>
    <w:rsid w:val="00F377CD"/>
    <w:rsid w:val="00F40C3B"/>
    <w:rsid w:val="00F40CE0"/>
    <w:rsid w:val="00F41A14"/>
    <w:rsid w:val="00F42DBC"/>
    <w:rsid w:val="00F4308D"/>
    <w:rsid w:val="00F44012"/>
    <w:rsid w:val="00F44947"/>
    <w:rsid w:val="00F452FC"/>
    <w:rsid w:val="00F458EF"/>
    <w:rsid w:val="00F469F8"/>
    <w:rsid w:val="00F46C14"/>
    <w:rsid w:val="00F47121"/>
    <w:rsid w:val="00F4775D"/>
    <w:rsid w:val="00F50499"/>
    <w:rsid w:val="00F504DD"/>
    <w:rsid w:val="00F50746"/>
    <w:rsid w:val="00F50874"/>
    <w:rsid w:val="00F516C6"/>
    <w:rsid w:val="00F520D6"/>
    <w:rsid w:val="00F52221"/>
    <w:rsid w:val="00F52B28"/>
    <w:rsid w:val="00F53401"/>
    <w:rsid w:val="00F536BB"/>
    <w:rsid w:val="00F53755"/>
    <w:rsid w:val="00F53E59"/>
    <w:rsid w:val="00F5475B"/>
    <w:rsid w:val="00F5480D"/>
    <w:rsid w:val="00F5616A"/>
    <w:rsid w:val="00F574D0"/>
    <w:rsid w:val="00F6031F"/>
    <w:rsid w:val="00F60730"/>
    <w:rsid w:val="00F60A46"/>
    <w:rsid w:val="00F61664"/>
    <w:rsid w:val="00F61B99"/>
    <w:rsid w:val="00F63B1B"/>
    <w:rsid w:val="00F63DB5"/>
    <w:rsid w:val="00F64696"/>
    <w:rsid w:val="00F64C45"/>
    <w:rsid w:val="00F6502B"/>
    <w:rsid w:val="00F6612A"/>
    <w:rsid w:val="00F66724"/>
    <w:rsid w:val="00F668D4"/>
    <w:rsid w:val="00F67F04"/>
    <w:rsid w:val="00F67F3D"/>
    <w:rsid w:val="00F70207"/>
    <w:rsid w:val="00F702CB"/>
    <w:rsid w:val="00F7167F"/>
    <w:rsid w:val="00F716D4"/>
    <w:rsid w:val="00F71AC2"/>
    <w:rsid w:val="00F723BD"/>
    <w:rsid w:val="00F739D4"/>
    <w:rsid w:val="00F75F89"/>
    <w:rsid w:val="00F77D43"/>
    <w:rsid w:val="00F80953"/>
    <w:rsid w:val="00F80B5C"/>
    <w:rsid w:val="00F81252"/>
    <w:rsid w:val="00F81312"/>
    <w:rsid w:val="00F81B90"/>
    <w:rsid w:val="00F81E6F"/>
    <w:rsid w:val="00F82FF3"/>
    <w:rsid w:val="00F83468"/>
    <w:rsid w:val="00F8453C"/>
    <w:rsid w:val="00F84D4C"/>
    <w:rsid w:val="00F86266"/>
    <w:rsid w:val="00F8657D"/>
    <w:rsid w:val="00F8730F"/>
    <w:rsid w:val="00F87468"/>
    <w:rsid w:val="00F87601"/>
    <w:rsid w:val="00F87897"/>
    <w:rsid w:val="00F87DA3"/>
    <w:rsid w:val="00F90004"/>
    <w:rsid w:val="00F9001F"/>
    <w:rsid w:val="00F90EF4"/>
    <w:rsid w:val="00F91730"/>
    <w:rsid w:val="00F917BF"/>
    <w:rsid w:val="00F919F1"/>
    <w:rsid w:val="00F920B4"/>
    <w:rsid w:val="00F9260D"/>
    <w:rsid w:val="00F92727"/>
    <w:rsid w:val="00F92FC8"/>
    <w:rsid w:val="00F93646"/>
    <w:rsid w:val="00F93CCF"/>
    <w:rsid w:val="00F94307"/>
    <w:rsid w:val="00F9580B"/>
    <w:rsid w:val="00F95F15"/>
    <w:rsid w:val="00F970CB"/>
    <w:rsid w:val="00F97547"/>
    <w:rsid w:val="00F975CA"/>
    <w:rsid w:val="00FA067F"/>
    <w:rsid w:val="00FA071C"/>
    <w:rsid w:val="00FA0B60"/>
    <w:rsid w:val="00FA19F6"/>
    <w:rsid w:val="00FA2528"/>
    <w:rsid w:val="00FA4100"/>
    <w:rsid w:val="00FA4F90"/>
    <w:rsid w:val="00FA5524"/>
    <w:rsid w:val="00FA5535"/>
    <w:rsid w:val="00FA66ED"/>
    <w:rsid w:val="00FA7206"/>
    <w:rsid w:val="00FA7EFB"/>
    <w:rsid w:val="00FB0816"/>
    <w:rsid w:val="00FB08C2"/>
    <w:rsid w:val="00FB1246"/>
    <w:rsid w:val="00FB1BB9"/>
    <w:rsid w:val="00FB294D"/>
    <w:rsid w:val="00FB2FEB"/>
    <w:rsid w:val="00FB3150"/>
    <w:rsid w:val="00FB3DD1"/>
    <w:rsid w:val="00FB51FD"/>
    <w:rsid w:val="00FB5667"/>
    <w:rsid w:val="00FB5D02"/>
    <w:rsid w:val="00FB7A97"/>
    <w:rsid w:val="00FB7E2A"/>
    <w:rsid w:val="00FC1601"/>
    <w:rsid w:val="00FC1B9B"/>
    <w:rsid w:val="00FC318D"/>
    <w:rsid w:val="00FC36CF"/>
    <w:rsid w:val="00FC3880"/>
    <w:rsid w:val="00FC3FA5"/>
    <w:rsid w:val="00FC40BC"/>
    <w:rsid w:val="00FC41FC"/>
    <w:rsid w:val="00FC4891"/>
    <w:rsid w:val="00FC4F6E"/>
    <w:rsid w:val="00FC506C"/>
    <w:rsid w:val="00FC578C"/>
    <w:rsid w:val="00FC57BD"/>
    <w:rsid w:val="00FC5A37"/>
    <w:rsid w:val="00FC5CB4"/>
    <w:rsid w:val="00FC7836"/>
    <w:rsid w:val="00FD13EA"/>
    <w:rsid w:val="00FD1D26"/>
    <w:rsid w:val="00FD2E4C"/>
    <w:rsid w:val="00FD3D79"/>
    <w:rsid w:val="00FD5EC4"/>
    <w:rsid w:val="00FD6F2B"/>
    <w:rsid w:val="00FD7858"/>
    <w:rsid w:val="00FD7A8D"/>
    <w:rsid w:val="00FD7B25"/>
    <w:rsid w:val="00FE11A0"/>
    <w:rsid w:val="00FE1330"/>
    <w:rsid w:val="00FE1CE5"/>
    <w:rsid w:val="00FE1CEF"/>
    <w:rsid w:val="00FE1DDA"/>
    <w:rsid w:val="00FE25F0"/>
    <w:rsid w:val="00FE2832"/>
    <w:rsid w:val="00FE2D38"/>
    <w:rsid w:val="00FE2DF9"/>
    <w:rsid w:val="00FE353E"/>
    <w:rsid w:val="00FE3859"/>
    <w:rsid w:val="00FE3929"/>
    <w:rsid w:val="00FE3E32"/>
    <w:rsid w:val="00FE4EA9"/>
    <w:rsid w:val="00FE5EEB"/>
    <w:rsid w:val="00FF097B"/>
    <w:rsid w:val="00FF0B6E"/>
    <w:rsid w:val="00FF1C1B"/>
    <w:rsid w:val="00FF2067"/>
    <w:rsid w:val="00FF2C54"/>
    <w:rsid w:val="00FF3BC4"/>
    <w:rsid w:val="00FF4B66"/>
    <w:rsid w:val="00FF5939"/>
    <w:rsid w:val="00FF688E"/>
    <w:rsid w:val="03260C79"/>
    <w:rsid w:val="04741005"/>
    <w:rsid w:val="055FAD35"/>
    <w:rsid w:val="09A94A15"/>
    <w:rsid w:val="0A4C972A"/>
    <w:rsid w:val="0B07C705"/>
    <w:rsid w:val="0B08DC71"/>
    <w:rsid w:val="0BA832BE"/>
    <w:rsid w:val="0BE11E42"/>
    <w:rsid w:val="0BE89817"/>
    <w:rsid w:val="0CCD67DC"/>
    <w:rsid w:val="0D776951"/>
    <w:rsid w:val="0DAE4D36"/>
    <w:rsid w:val="0FC7A5BF"/>
    <w:rsid w:val="11E11FFF"/>
    <w:rsid w:val="12BE9D30"/>
    <w:rsid w:val="132B2C2B"/>
    <w:rsid w:val="1427F5EE"/>
    <w:rsid w:val="152BC747"/>
    <w:rsid w:val="161E9229"/>
    <w:rsid w:val="1B47BDD8"/>
    <w:rsid w:val="1B854754"/>
    <w:rsid w:val="1D61F0BB"/>
    <w:rsid w:val="1D85C5D0"/>
    <w:rsid w:val="1E3E974A"/>
    <w:rsid w:val="1EAFAC87"/>
    <w:rsid w:val="1F18CCDC"/>
    <w:rsid w:val="20C3309D"/>
    <w:rsid w:val="21C1016B"/>
    <w:rsid w:val="228672BC"/>
    <w:rsid w:val="2294AE36"/>
    <w:rsid w:val="22C4D581"/>
    <w:rsid w:val="232B1C58"/>
    <w:rsid w:val="24600EBF"/>
    <w:rsid w:val="248F215D"/>
    <w:rsid w:val="24CF7D7C"/>
    <w:rsid w:val="2578191B"/>
    <w:rsid w:val="263BA194"/>
    <w:rsid w:val="272A0A65"/>
    <w:rsid w:val="27F64816"/>
    <w:rsid w:val="2942CB20"/>
    <w:rsid w:val="296FE3AB"/>
    <w:rsid w:val="29731B14"/>
    <w:rsid w:val="2993060D"/>
    <w:rsid w:val="29D695F1"/>
    <w:rsid w:val="29FAFC77"/>
    <w:rsid w:val="2A332A59"/>
    <w:rsid w:val="2AA7BBED"/>
    <w:rsid w:val="2AAFCB8C"/>
    <w:rsid w:val="2D2B75A0"/>
    <w:rsid w:val="2E695333"/>
    <w:rsid w:val="2ED4FBB8"/>
    <w:rsid w:val="2F0D2466"/>
    <w:rsid w:val="2F2368A7"/>
    <w:rsid w:val="3011B947"/>
    <w:rsid w:val="3294BF22"/>
    <w:rsid w:val="33F06EFA"/>
    <w:rsid w:val="36A92AC8"/>
    <w:rsid w:val="36BC60B5"/>
    <w:rsid w:val="38216F66"/>
    <w:rsid w:val="3BE4A940"/>
    <w:rsid w:val="3EA8BD0B"/>
    <w:rsid w:val="41C9312B"/>
    <w:rsid w:val="42B28758"/>
    <w:rsid w:val="43DA16BA"/>
    <w:rsid w:val="44992B08"/>
    <w:rsid w:val="45132FBA"/>
    <w:rsid w:val="45B0FCB1"/>
    <w:rsid w:val="464408D9"/>
    <w:rsid w:val="48AA1A88"/>
    <w:rsid w:val="492B5CFD"/>
    <w:rsid w:val="4955A411"/>
    <w:rsid w:val="49C16598"/>
    <w:rsid w:val="4A1BA1F6"/>
    <w:rsid w:val="4A843536"/>
    <w:rsid w:val="4AD9F4CB"/>
    <w:rsid w:val="4BDB21C5"/>
    <w:rsid w:val="4D134932"/>
    <w:rsid w:val="4D5101B4"/>
    <w:rsid w:val="4E251B83"/>
    <w:rsid w:val="4E6DAA62"/>
    <w:rsid w:val="4EA6E019"/>
    <w:rsid w:val="53DF4948"/>
    <w:rsid w:val="53ED468C"/>
    <w:rsid w:val="54DCF852"/>
    <w:rsid w:val="552D863F"/>
    <w:rsid w:val="553A4697"/>
    <w:rsid w:val="57EB922C"/>
    <w:rsid w:val="59A1718C"/>
    <w:rsid w:val="5A8C7155"/>
    <w:rsid w:val="5B2A1A89"/>
    <w:rsid w:val="5B44F734"/>
    <w:rsid w:val="5B7E0F97"/>
    <w:rsid w:val="5B8C69D7"/>
    <w:rsid w:val="5C1FAC12"/>
    <w:rsid w:val="5D0031E1"/>
    <w:rsid w:val="5D3CFD48"/>
    <w:rsid w:val="61341A37"/>
    <w:rsid w:val="61D11925"/>
    <w:rsid w:val="6475B17E"/>
    <w:rsid w:val="64799B5E"/>
    <w:rsid w:val="66616099"/>
    <w:rsid w:val="6716E6DA"/>
    <w:rsid w:val="6839D5C8"/>
    <w:rsid w:val="68F4F8D6"/>
    <w:rsid w:val="69606016"/>
    <w:rsid w:val="6A0F5B3D"/>
    <w:rsid w:val="6B0168EC"/>
    <w:rsid w:val="6B073710"/>
    <w:rsid w:val="6B3796CA"/>
    <w:rsid w:val="6BB392B2"/>
    <w:rsid w:val="6DA35AC7"/>
    <w:rsid w:val="6DA3D38E"/>
    <w:rsid w:val="6DFE5140"/>
    <w:rsid w:val="6EFF5DAA"/>
    <w:rsid w:val="6FD24966"/>
    <w:rsid w:val="7065205C"/>
    <w:rsid w:val="71FE2364"/>
    <w:rsid w:val="74314387"/>
    <w:rsid w:val="745B806C"/>
    <w:rsid w:val="74C15D18"/>
    <w:rsid w:val="78687FD1"/>
    <w:rsid w:val="795C18A6"/>
    <w:rsid w:val="796AC8E4"/>
    <w:rsid w:val="7AD35D59"/>
    <w:rsid w:val="7AD3DCF8"/>
    <w:rsid w:val="7B288CCE"/>
    <w:rsid w:val="7BFB2764"/>
    <w:rsid w:val="7E508991"/>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86DD5C68-CFF2-4477-BDB6-BD32F70F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41180532">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65983830">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20119">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0433530">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79621">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370329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80441870">
      <w:bodyDiv w:val="1"/>
      <w:marLeft w:val="0"/>
      <w:marRight w:val="0"/>
      <w:marTop w:val="0"/>
      <w:marBottom w:val="0"/>
      <w:divBdr>
        <w:top w:val="none" w:sz="0" w:space="0" w:color="auto"/>
        <w:left w:val="none" w:sz="0" w:space="0" w:color="auto"/>
        <w:bottom w:val="none" w:sz="0" w:space="0" w:color="auto"/>
        <w:right w:val="none" w:sz="0" w:space="0" w:color="auto"/>
      </w:divBdr>
    </w:div>
    <w:div w:id="1083141548">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5780">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31968398">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66820256">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9418">
      <w:bodyDiv w:val="1"/>
      <w:marLeft w:val="0"/>
      <w:marRight w:val="0"/>
      <w:marTop w:val="0"/>
      <w:marBottom w:val="0"/>
      <w:divBdr>
        <w:top w:val="none" w:sz="0" w:space="0" w:color="auto"/>
        <w:left w:val="none" w:sz="0" w:space="0" w:color="auto"/>
        <w:bottom w:val="none" w:sz="0" w:space="0" w:color="auto"/>
        <w:right w:val="none" w:sz="0" w:space="0" w:color="auto"/>
      </w:divBdr>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hyperlink" Target="https://www.xbrl.org/dtr/dtr.xml" TargetMode="Externa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sma.europa.eu/about-esma/data-protection"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43d5be-521d-4052-81ca-f0f31ea6f2da" xsi:nil="true"/>
    <lcf76f155ced4ddcb4097134ff3c332f xmlns="076e272b-c0a5-4068-9504-6c37a30aea19">
      <Terms xmlns="http://schemas.microsoft.com/office/infopath/2007/PartnerControls"/>
    </lcf76f155ced4ddcb4097134ff3c332f>
    <_Flow_SignoffStatus xmlns="076e272b-c0a5-4068-9504-6c37a30aea1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579CEC9F89FA4695C5C1DE843DA2E6" ma:contentTypeVersion="18" ma:contentTypeDescription="Create a new document." ma:contentTypeScope="" ma:versionID="b11fcecff96b0c889298d6cd192b1a1a">
  <xsd:schema xmlns:xsd="http://www.w3.org/2001/XMLSchema" xmlns:xs="http://www.w3.org/2001/XMLSchema" xmlns:p="http://schemas.microsoft.com/office/2006/metadata/properties" xmlns:ns2="076e272b-c0a5-4068-9504-6c37a30aea19" xmlns:ns3="e80ec5bb-8108-4b7d-8bfd-0befaecd22d9" xmlns:ns4="4243d5be-521d-4052-81ca-f0f31ea6f2da" targetNamespace="http://schemas.microsoft.com/office/2006/metadata/properties" ma:root="true" ma:fieldsID="752026067418615c4ad7a2bb1a0d5a5d" ns2:_="" ns3:_="" ns4:_="">
    <xsd:import namespace="076e272b-c0a5-4068-9504-6c37a30aea19"/>
    <xsd:import namespace="e80ec5bb-8108-4b7d-8bfd-0befaecd22d9"/>
    <xsd:import namespace="4243d5be-521d-4052-81ca-f0f31ea6f2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_Flow_SignoffStatu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e272b-c0a5-4068-9504-6c37a30ae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83d318-f35c-4577-94aa-4c8e836d27a7"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0ec5bb-8108-4b7d-8bfd-0befaecd22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3d5be-521d-4052-81ca-f0f31ea6f2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ffa84d-5c9b-4413-ab0f-1d0d385a047d}" ma:internalName="TaxCatchAll" ma:showField="CatchAllData" ma:web="e80ec5bb-8108-4b7d-8bfd-0befaecd2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C169-B082-42D7-95A8-39DCDC7C43D3}">
  <ds:schemaRefs>
    <ds:schemaRef ds:uri="http://www.w3.org/XML/1998/namespace"/>
    <ds:schemaRef ds:uri="http://purl.org/dc/terms/"/>
    <ds:schemaRef ds:uri="http://purl.org/dc/elements/1.1/"/>
    <ds:schemaRef ds:uri="e80ec5bb-8108-4b7d-8bfd-0befaecd22d9"/>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243d5be-521d-4052-81ca-f0f31ea6f2da"/>
    <ds:schemaRef ds:uri="076e272b-c0a5-4068-9504-6c37a30aea19"/>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20B5A7CD-D0A2-4E70-B77A-C0EC3E4E7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e272b-c0a5-4068-9504-6c37a30aea19"/>
    <ds:schemaRef ds:uri="e80ec5bb-8108-4b7d-8bfd-0befaecd22d9"/>
    <ds:schemaRef ds:uri="4243d5be-521d-4052-81ca-f0f31ea6f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194</TotalTime>
  <Pages>14</Pages>
  <Words>4908</Words>
  <Characters>27980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32823</CharactersWithSpaces>
  <SharedDoc>false</SharedDoc>
  <HLinks>
    <vt:vector size="30" baseType="variant">
      <vt:variant>
        <vt:i4>5898325</vt:i4>
      </vt:variant>
      <vt:variant>
        <vt:i4>9</vt:i4>
      </vt:variant>
      <vt:variant>
        <vt:i4>0</vt:i4>
      </vt:variant>
      <vt:variant>
        <vt:i4>5</vt:i4>
      </vt:variant>
      <vt:variant>
        <vt:lpwstr>https://www.xbrl.org/dtr/dtr.xml</vt:lpwstr>
      </vt:variant>
      <vt:variant>
        <vt:lpwstr/>
      </vt: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Croasdale, Matthew</cp:lastModifiedBy>
  <cp:revision>2</cp:revision>
  <cp:lastPrinted>2015-02-19T15:01:00Z</cp:lastPrinted>
  <dcterms:created xsi:type="dcterms:W3CDTF">2025-03-31T13:22:00Z</dcterms:created>
  <dcterms:modified xsi:type="dcterms:W3CDTF">2025-03-31T13:22:00Z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0x01010054579CEC9F89FA4695C5C1DE843DA2E6</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